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6C9" w:rsidRPr="003F659D" w:rsidRDefault="005636C9" w:rsidP="005636C9">
      <w:pPr>
        <w:spacing w:after="0" w:line="240" w:lineRule="auto"/>
        <w:jc w:val="center"/>
        <w:rPr>
          <w:rFonts w:ascii="Times New Roman" w:eastAsia="Calibri" w:hAnsi="Times New Roman" w:cs="Times New Roman"/>
          <w:b/>
          <w:sz w:val="28"/>
          <w:szCs w:val="28"/>
        </w:rPr>
      </w:pPr>
      <w:r w:rsidRPr="003F659D">
        <w:rPr>
          <w:rFonts w:ascii="Times New Roman" w:eastAsia="Calibri" w:hAnsi="Times New Roman" w:cs="Times New Roman"/>
          <w:b/>
          <w:sz w:val="28"/>
          <w:szCs w:val="28"/>
        </w:rPr>
        <w:t>Анализ всероссийской проверочной работы по математике</w:t>
      </w:r>
      <w:r w:rsidR="002302C3" w:rsidRPr="003F659D">
        <w:rPr>
          <w:rFonts w:ascii="Times New Roman" w:eastAsia="Calibri" w:hAnsi="Times New Roman" w:cs="Times New Roman"/>
          <w:b/>
          <w:sz w:val="28"/>
          <w:szCs w:val="28"/>
        </w:rPr>
        <w:t xml:space="preserve"> в </w:t>
      </w:r>
      <w:r w:rsidR="000A2DBD">
        <w:rPr>
          <w:rFonts w:ascii="Times New Roman" w:eastAsia="Calibri" w:hAnsi="Times New Roman" w:cs="Times New Roman"/>
          <w:b/>
          <w:sz w:val="28"/>
          <w:szCs w:val="28"/>
        </w:rPr>
        <w:t>10</w:t>
      </w:r>
      <w:r w:rsidR="00BF6525">
        <w:rPr>
          <w:rFonts w:ascii="Times New Roman" w:eastAsia="Calibri" w:hAnsi="Times New Roman" w:cs="Times New Roman"/>
          <w:b/>
          <w:sz w:val="28"/>
          <w:szCs w:val="28"/>
        </w:rPr>
        <w:t>-ом классе</w:t>
      </w:r>
    </w:p>
    <w:p w:rsidR="002302C3" w:rsidRPr="003F659D" w:rsidRDefault="000A2DBD" w:rsidP="005636C9">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2024-2025</w:t>
      </w:r>
      <w:r w:rsidR="002302C3" w:rsidRPr="003F659D">
        <w:rPr>
          <w:rFonts w:ascii="Times New Roman" w:eastAsia="Calibri" w:hAnsi="Times New Roman" w:cs="Times New Roman"/>
          <w:b/>
          <w:sz w:val="28"/>
          <w:szCs w:val="28"/>
        </w:rPr>
        <w:t xml:space="preserve"> учебный год</w:t>
      </w:r>
    </w:p>
    <w:p w:rsidR="001D0257" w:rsidRPr="003F659D" w:rsidRDefault="001D0257" w:rsidP="005636C9">
      <w:pPr>
        <w:spacing w:after="0" w:line="240" w:lineRule="auto"/>
        <w:jc w:val="center"/>
        <w:rPr>
          <w:rFonts w:ascii="Times New Roman" w:eastAsia="Calibri" w:hAnsi="Times New Roman" w:cs="Times New Roman"/>
          <w:b/>
          <w:sz w:val="28"/>
          <w:szCs w:val="28"/>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5"/>
        <w:gridCol w:w="3847"/>
        <w:gridCol w:w="3848"/>
      </w:tblGrid>
      <w:tr w:rsidR="005636C9" w:rsidRPr="00E33345" w:rsidTr="00B91BBE">
        <w:trPr>
          <w:trHeight w:val="478"/>
        </w:trPr>
        <w:tc>
          <w:tcPr>
            <w:tcW w:w="2925" w:type="dxa"/>
          </w:tcPr>
          <w:p w:rsidR="005636C9" w:rsidRPr="00E33345" w:rsidRDefault="002302C3" w:rsidP="002302C3">
            <w:pPr>
              <w:rPr>
                <w:rFonts w:ascii="Times New Roman" w:eastAsia="Calibri" w:hAnsi="Times New Roman" w:cs="Times New Roman"/>
                <w:b/>
                <w:sz w:val="24"/>
                <w:szCs w:val="24"/>
              </w:rPr>
            </w:pPr>
            <w:r w:rsidRPr="00E33345">
              <w:rPr>
                <w:rFonts w:ascii="Times New Roman" w:eastAsia="Calibri" w:hAnsi="Times New Roman" w:cs="Times New Roman"/>
                <w:b/>
                <w:sz w:val="24"/>
                <w:szCs w:val="24"/>
              </w:rPr>
              <w:t>Цель</w:t>
            </w:r>
          </w:p>
        </w:tc>
        <w:tc>
          <w:tcPr>
            <w:tcW w:w="7695" w:type="dxa"/>
            <w:gridSpan w:val="2"/>
          </w:tcPr>
          <w:p w:rsidR="005636C9" w:rsidRPr="00E33345" w:rsidRDefault="00BE4E32" w:rsidP="00A30FB3">
            <w:pPr>
              <w:autoSpaceDE w:val="0"/>
              <w:autoSpaceDN w:val="0"/>
              <w:adjustRightInd w:val="0"/>
              <w:rPr>
                <w:rFonts w:ascii="TimesNewRoman" w:hAnsi="TimesNewRoman" w:cs="TimesNewRoman"/>
                <w:sz w:val="24"/>
                <w:szCs w:val="24"/>
              </w:rPr>
            </w:pPr>
            <w:r w:rsidRPr="00E33345">
              <w:rPr>
                <w:rFonts w:ascii="TimesNewRoman" w:hAnsi="TimesNewRoman" w:cs="TimesNewRoman"/>
                <w:sz w:val="24"/>
                <w:szCs w:val="24"/>
              </w:rPr>
              <w:t xml:space="preserve">оценить качество общеобразовательной подготовки обучающихся </w:t>
            </w:r>
            <w:r w:rsidR="000A2DBD">
              <w:rPr>
                <w:rFonts w:ascii="TimesNewRoman" w:hAnsi="TimesNewRoman" w:cs="TimesNewRoman"/>
                <w:sz w:val="24"/>
                <w:szCs w:val="24"/>
              </w:rPr>
              <w:t>10 класса</w:t>
            </w:r>
            <w:r w:rsidRPr="00E33345">
              <w:rPr>
                <w:rFonts w:ascii="TimesNewRoman" w:hAnsi="TimesNewRoman" w:cs="TimesNewRoman"/>
                <w:sz w:val="24"/>
                <w:szCs w:val="24"/>
              </w:rPr>
              <w:t xml:space="preserve"> в соответствии с требованиями ФГОС</w:t>
            </w:r>
          </w:p>
        </w:tc>
      </w:tr>
      <w:tr w:rsidR="002302C3" w:rsidRPr="00E33345" w:rsidTr="00B91BBE">
        <w:trPr>
          <w:trHeight w:val="232"/>
        </w:trPr>
        <w:tc>
          <w:tcPr>
            <w:tcW w:w="2925" w:type="dxa"/>
          </w:tcPr>
          <w:p w:rsidR="002302C3" w:rsidRPr="00E33345" w:rsidRDefault="002302C3" w:rsidP="00031918">
            <w:pPr>
              <w:rPr>
                <w:rFonts w:ascii="Times New Roman" w:eastAsia="Calibri" w:hAnsi="Times New Roman" w:cs="Times New Roman"/>
                <w:b/>
                <w:sz w:val="24"/>
                <w:szCs w:val="24"/>
              </w:rPr>
            </w:pPr>
            <w:r w:rsidRPr="00E33345">
              <w:rPr>
                <w:rFonts w:ascii="Times New Roman" w:eastAsia="Calibri" w:hAnsi="Times New Roman" w:cs="Times New Roman"/>
                <w:b/>
                <w:sz w:val="24"/>
                <w:szCs w:val="24"/>
              </w:rPr>
              <w:t>Дата проведения</w:t>
            </w:r>
          </w:p>
        </w:tc>
        <w:tc>
          <w:tcPr>
            <w:tcW w:w="7695" w:type="dxa"/>
            <w:gridSpan w:val="2"/>
          </w:tcPr>
          <w:p w:rsidR="002302C3" w:rsidRPr="00E33345" w:rsidRDefault="00B91BBE" w:rsidP="00A30FB3">
            <w:pPr>
              <w:rPr>
                <w:rFonts w:ascii="Times New Roman" w:eastAsia="Calibri" w:hAnsi="Times New Roman" w:cs="Times New Roman"/>
                <w:sz w:val="24"/>
                <w:szCs w:val="24"/>
              </w:rPr>
            </w:pPr>
            <w:r>
              <w:rPr>
                <w:rFonts w:ascii="Times New Roman" w:eastAsia="Calibri" w:hAnsi="Times New Roman" w:cs="Times New Roman"/>
                <w:sz w:val="24"/>
                <w:szCs w:val="24"/>
              </w:rPr>
              <w:t>29</w:t>
            </w:r>
            <w:r w:rsidR="00722763" w:rsidRPr="00E33345">
              <w:rPr>
                <w:rFonts w:ascii="Times New Roman" w:eastAsia="Calibri" w:hAnsi="Times New Roman" w:cs="Times New Roman"/>
                <w:sz w:val="24"/>
                <w:szCs w:val="24"/>
              </w:rPr>
              <w:t>.0</w:t>
            </w:r>
            <w:r w:rsidR="00A30FB3" w:rsidRPr="00E33345">
              <w:rPr>
                <w:rFonts w:ascii="Times New Roman" w:eastAsia="Calibri" w:hAnsi="Times New Roman" w:cs="Times New Roman"/>
                <w:sz w:val="24"/>
                <w:szCs w:val="24"/>
              </w:rPr>
              <w:t>4</w:t>
            </w:r>
            <w:r w:rsidR="00722763" w:rsidRPr="00E33345">
              <w:rPr>
                <w:rFonts w:ascii="Times New Roman" w:eastAsia="Calibri" w:hAnsi="Times New Roman" w:cs="Times New Roman"/>
                <w:sz w:val="24"/>
                <w:szCs w:val="24"/>
              </w:rPr>
              <w:t>.2</w:t>
            </w:r>
            <w:r w:rsidR="000A2DBD">
              <w:rPr>
                <w:rFonts w:ascii="Times New Roman" w:eastAsia="Calibri" w:hAnsi="Times New Roman" w:cs="Times New Roman"/>
                <w:sz w:val="24"/>
                <w:szCs w:val="24"/>
              </w:rPr>
              <w:t>025</w:t>
            </w:r>
          </w:p>
        </w:tc>
      </w:tr>
      <w:tr w:rsidR="00BE4E32" w:rsidRPr="00E33345" w:rsidTr="00B91BBE">
        <w:trPr>
          <w:trHeight w:val="245"/>
        </w:trPr>
        <w:tc>
          <w:tcPr>
            <w:tcW w:w="2925" w:type="dxa"/>
          </w:tcPr>
          <w:p w:rsidR="00BE4E32" w:rsidRPr="00E33345" w:rsidRDefault="00BE4E32" w:rsidP="00133700">
            <w:pPr>
              <w:rPr>
                <w:rFonts w:ascii="Times New Roman" w:eastAsia="Calibri" w:hAnsi="Times New Roman" w:cs="Times New Roman"/>
                <w:b/>
                <w:sz w:val="24"/>
                <w:szCs w:val="24"/>
              </w:rPr>
            </w:pPr>
            <w:r w:rsidRPr="00E33345">
              <w:rPr>
                <w:rFonts w:ascii="Times New Roman" w:eastAsia="Calibri" w:hAnsi="Times New Roman" w:cs="Times New Roman"/>
                <w:b/>
                <w:sz w:val="24"/>
                <w:szCs w:val="24"/>
              </w:rPr>
              <w:t>Класс</w:t>
            </w:r>
          </w:p>
        </w:tc>
        <w:tc>
          <w:tcPr>
            <w:tcW w:w="3847" w:type="dxa"/>
          </w:tcPr>
          <w:p w:rsidR="00BE4E32" w:rsidRPr="00E33345" w:rsidRDefault="000A2DBD" w:rsidP="00133700">
            <w:pP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3847" w:type="dxa"/>
          </w:tcPr>
          <w:p w:rsidR="00BE4E32" w:rsidRPr="00E33345" w:rsidRDefault="00BE4E32" w:rsidP="00133700">
            <w:pPr>
              <w:rPr>
                <w:rFonts w:ascii="Times New Roman" w:eastAsia="Calibri" w:hAnsi="Times New Roman" w:cs="Times New Roman"/>
                <w:sz w:val="24"/>
                <w:szCs w:val="24"/>
              </w:rPr>
            </w:pPr>
          </w:p>
        </w:tc>
      </w:tr>
      <w:tr w:rsidR="00BE4E32" w:rsidRPr="00E33345" w:rsidTr="00B91BBE">
        <w:trPr>
          <w:trHeight w:val="232"/>
        </w:trPr>
        <w:tc>
          <w:tcPr>
            <w:tcW w:w="2925" w:type="dxa"/>
          </w:tcPr>
          <w:p w:rsidR="00BE4E32" w:rsidRPr="00E33345" w:rsidRDefault="00BE4E32" w:rsidP="00031918">
            <w:pPr>
              <w:rPr>
                <w:rFonts w:ascii="Times New Roman" w:eastAsia="Calibri" w:hAnsi="Times New Roman" w:cs="Times New Roman"/>
                <w:b/>
                <w:sz w:val="24"/>
                <w:szCs w:val="24"/>
              </w:rPr>
            </w:pPr>
            <w:r w:rsidRPr="00E33345">
              <w:rPr>
                <w:rFonts w:ascii="Times New Roman" w:hAnsi="Times New Roman" w:cs="Times New Roman"/>
                <w:b/>
                <w:sz w:val="24"/>
                <w:szCs w:val="24"/>
              </w:rPr>
              <w:t>Всего учащихся</w:t>
            </w:r>
          </w:p>
        </w:tc>
        <w:tc>
          <w:tcPr>
            <w:tcW w:w="3847" w:type="dxa"/>
          </w:tcPr>
          <w:p w:rsidR="00BE4E32" w:rsidRPr="00E33345" w:rsidRDefault="00B91BBE" w:rsidP="00A30FB3">
            <w:pPr>
              <w:rPr>
                <w:rFonts w:ascii="Times New Roman" w:eastAsia="Calibri" w:hAnsi="Times New Roman" w:cs="Times New Roman"/>
                <w:sz w:val="24"/>
                <w:szCs w:val="24"/>
              </w:rPr>
            </w:pPr>
            <w:r>
              <w:rPr>
                <w:rFonts w:ascii="Times New Roman" w:eastAsia="Calibri" w:hAnsi="Times New Roman" w:cs="Times New Roman"/>
                <w:sz w:val="24"/>
                <w:szCs w:val="24"/>
              </w:rPr>
              <w:t>1</w:t>
            </w:r>
            <w:r w:rsidR="00722763" w:rsidRPr="00E33345">
              <w:rPr>
                <w:rFonts w:ascii="Times New Roman" w:eastAsia="Calibri" w:hAnsi="Times New Roman" w:cs="Times New Roman"/>
                <w:sz w:val="24"/>
                <w:szCs w:val="24"/>
              </w:rPr>
              <w:t xml:space="preserve"> уч.</w:t>
            </w:r>
          </w:p>
        </w:tc>
        <w:tc>
          <w:tcPr>
            <w:tcW w:w="3847" w:type="dxa"/>
          </w:tcPr>
          <w:p w:rsidR="00BE4E32" w:rsidRPr="00E33345" w:rsidRDefault="00BE4E32" w:rsidP="00031918">
            <w:pPr>
              <w:rPr>
                <w:rFonts w:ascii="Times New Roman" w:eastAsia="Calibri" w:hAnsi="Times New Roman" w:cs="Times New Roman"/>
                <w:sz w:val="24"/>
                <w:szCs w:val="24"/>
              </w:rPr>
            </w:pPr>
          </w:p>
        </w:tc>
      </w:tr>
      <w:tr w:rsidR="00BE4E32" w:rsidRPr="00E33345" w:rsidTr="00B91BBE">
        <w:trPr>
          <w:trHeight w:val="232"/>
        </w:trPr>
        <w:tc>
          <w:tcPr>
            <w:tcW w:w="2925" w:type="dxa"/>
          </w:tcPr>
          <w:p w:rsidR="00BE4E32" w:rsidRPr="00E33345" w:rsidRDefault="00BE4E32" w:rsidP="00031918">
            <w:pPr>
              <w:rPr>
                <w:rFonts w:ascii="Times New Roman" w:hAnsi="Times New Roman" w:cs="Times New Roman"/>
                <w:b/>
                <w:sz w:val="24"/>
                <w:szCs w:val="24"/>
              </w:rPr>
            </w:pPr>
            <w:r w:rsidRPr="00E33345">
              <w:rPr>
                <w:rFonts w:ascii="Times New Roman" w:hAnsi="Times New Roman" w:cs="Times New Roman"/>
                <w:b/>
                <w:sz w:val="24"/>
                <w:szCs w:val="24"/>
              </w:rPr>
              <w:t>Выполняли работу</w:t>
            </w:r>
          </w:p>
        </w:tc>
        <w:tc>
          <w:tcPr>
            <w:tcW w:w="3847" w:type="dxa"/>
          </w:tcPr>
          <w:p w:rsidR="00BE4E32" w:rsidRPr="00E33345" w:rsidRDefault="00B91BBE" w:rsidP="002C02CC">
            <w:pPr>
              <w:rPr>
                <w:rFonts w:ascii="Times New Roman" w:eastAsia="Calibri" w:hAnsi="Times New Roman" w:cs="Times New Roman"/>
                <w:sz w:val="24"/>
                <w:szCs w:val="24"/>
              </w:rPr>
            </w:pPr>
            <w:r>
              <w:rPr>
                <w:rFonts w:ascii="Times New Roman" w:eastAsia="Calibri" w:hAnsi="Times New Roman" w:cs="Times New Roman"/>
                <w:sz w:val="24"/>
                <w:szCs w:val="24"/>
              </w:rPr>
              <w:t>1</w:t>
            </w:r>
            <w:r w:rsidR="00722763" w:rsidRPr="00E33345">
              <w:rPr>
                <w:rFonts w:ascii="Times New Roman" w:eastAsia="Calibri" w:hAnsi="Times New Roman" w:cs="Times New Roman"/>
                <w:sz w:val="24"/>
                <w:szCs w:val="24"/>
              </w:rPr>
              <w:t xml:space="preserve"> уч.</w:t>
            </w:r>
          </w:p>
        </w:tc>
        <w:tc>
          <w:tcPr>
            <w:tcW w:w="3847" w:type="dxa"/>
          </w:tcPr>
          <w:p w:rsidR="00BE4E32" w:rsidRPr="00E33345" w:rsidRDefault="00BE4E32" w:rsidP="00031918">
            <w:pPr>
              <w:rPr>
                <w:rFonts w:ascii="Times New Roman" w:eastAsia="Calibri" w:hAnsi="Times New Roman" w:cs="Times New Roman"/>
                <w:sz w:val="24"/>
                <w:szCs w:val="24"/>
              </w:rPr>
            </w:pPr>
          </w:p>
        </w:tc>
      </w:tr>
    </w:tbl>
    <w:p w:rsidR="004C6F85" w:rsidRDefault="004C6F85" w:rsidP="004C6F85">
      <w:pPr>
        <w:spacing w:after="0" w:line="240" w:lineRule="auto"/>
        <w:ind w:firstLine="709"/>
        <w:rPr>
          <w:rFonts w:ascii="Times New Roman" w:hAnsi="Times New Roman" w:cs="Times New Roman"/>
          <w:sz w:val="24"/>
          <w:szCs w:val="24"/>
        </w:rPr>
      </w:pPr>
    </w:p>
    <w:p w:rsidR="004C6F85" w:rsidRPr="004C6F85" w:rsidRDefault="004C6F85" w:rsidP="00BF6525">
      <w:pPr>
        <w:spacing w:after="0" w:line="240" w:lineRule="auto"/>
        <w:ind w:firstLine="709"/>
        <w:jc w:val="both"/>
        <w:rPr>
          <w:rFonts w:ascii="Times New Roman" w:hAnsi="Times New Roman" w:cs="Times New Roman"/>
          <w:sz w:val="24"/>
          <w:szCs w:val="24"/>
        </w:rPr>
      </w:pPr>
      <w:r w:rsidRPr="004C6F85">
        <w:rPr>
          <w:rFonts w:ascii="Times New Roman" w:hAnsi="Times New Roman" w:cs="Times New Roman"/>
          <w:sz w:val="24"/>
          <w:szCs w:val="24"/>
        </w:rPr>
        <w:t xml:space="preserve">Назначение ВПР по </w:t>
      </w:r>
      <w:r w:rsidR="00E33345" w:rsidRPr="004C6F85">
        <w:rPr>
          <w:rFonts w:ascii="Times New Roman" w:hAnsi="Times New Roman" w:cs="Times New Roman"/>
          <w:sz w:val="24"/>
          <w:szCs w:val="24"/>
        </w:rPr>
        <w:t>математике</w:t>
      </w:r>
      <w:r w:rsidRPr="004C6F85">
        <w:rPr>
          <w:rFonts w:ascii="Times New Roman" w:hAnsi="Times New Roman" w:cs="Times New Roman"/>
          <w:sz w:val="24"/>
          <w:szCs w:val="24"/>
        </w:rPr>
        <w:t xml:space="preserve"> – оценить уровень общеобразовательной подготовки обучающихся</w:t>
      </w:r>
      <w:r w:rsidR="000A2DBD">
        <w:rPr>
          <w:rFonts w:ascii="Times New Roman" w:hAnsi="Times New Roman" w:cs="Times New Roman"/>
          <w:sz w:val="24"/>
          <w:szCs w:val="24"/>
        </w:rPr>
        <w:t xml:space="preserve"> 10</w:t>
      </w:r>
      <w:r w:rsidRPr="004C6F85">
        <w:rPr>
          <w:rFonts w:ascii="Times New Roman" w:hAnsi="Times New Roman" w:cs="Times New Roman"/>
          <w:sz w:val="24"/>
          <w:szCs w:val="24"/>
        </w:rPr>
        <w:t xml:space="preserve"> класса в соответствии с требованиями ФГОС. ВПР позволяют осуществить диагностику достижения предметных и метапредметных результатов, в том числе уровня сформированности универсальных учебных действий (УУД) и овладения </w:t>
      </w:r>
      <w:proofErr w:type="spellStart"/>
      <w:r w:rsidRPr="004C6F85">
        <w:rPr>
          <w:rFonts w:ascii="Times New Roman" w:hAnsi="Times New Roman" w:cs="Times New Roman"/>
          <w:sz w:val="24"/>
          <w:szCs w:val="24"/>
        </w:rPr>
        <w:t>межпредметными</w:t>
      </w:r>
      <w:proofErr w:type="spellEnd"/>
      <w:r w:rsidRPr="004C6F85">
        <w:rPr>
          <w:rFonts w:ascii="Times New Roman" w:hAnsi="Times New Roman" w:cs="Times New Roman"/>
          <w:sz w:val="24"/>
          <w:szCs w:val="24"/>
        </w:rPr>
        <w:t xml:space="preserve"> понятиями. Краткая характеристика работы (количество заданий, содержание заданий, форма записи ответов, время, отводимое на проведение работы, система оценивания выполнения отдельных заданий и работы в</w:t>
      </w:r>
      <w:r w:rsidR="000A2DBD">
        <w:rPr>
          <w:rFonts w:ascii="Times New Roman" w:hAnsi="Times New Roman" w:cs="Times New Roman"/>
          <w:sz w:val="24"/>
          <w:szCs w:val="24"/>
        </w:rPr>
        <w:t xml:space="preserve"> целом) </w:t>
      </w:r>
    </w:p>
    <w:p w:rsidR="00BE4E32" w:rsidRPr="003F659D" w:rsidRDefault="00BE4E32" w:rsidP="007E0191">
      <w:pPr>
        <w:autoSpaceDE w:val="0"/>
        <w:autoSpaceDN w:val="0"/>
        <w:adjustRightInd w:val="0"/>
        <w:spacing w:after="0" w:line="240" w:lineRule="auto"/>
        <w:rPr>
          <w:rFonts w:ascii="Times New Roman" w:hAnsi="Times New Roman" w:cs="Times New Roman"/>
          <w:b/>
          <w:bCs/>
          <w:sz w:val="28"/>
          <w:szCs w:val="28"/>
        </w:rPr>
      </w:pPr>
    </w:p>
    <w:p w:rsidR="00BE4E32" w:rsidRDefault="007E0191" w:rsidP="000A2DBD">
      <w:pPr>
        <w:autoSpaceDE w:val="0"/>
        <w:autoSpaceDN w:val="0"/>
        <w:adjustRightInd w:val="0"/>
        <w:spacing w:after="120" w:line="240" w:lineRule="auto"/>
        <w:jc w:val="center"/>
        <w:rPr>
          <w:rFonts w:ascii="Times New Roman" w:hAnsi="Times New Roman" w:cs="Times New Roman"/>
          <w:b/>
          <w:bCs/>
          <w:sz w:val="28"/>
          <w:szCs w:val="28"/>
        </w:rPr>
      </w:pPr>
      <w:r w:rsidRPr="003F659D">
        <w:rPr>
          <w:rFonts w:ascii="Times New Roman" w:hAnsi="Times New Roman" w:cs="Times New Roman"/>
          <w:b/>
          <w:bCs/>
          <w:sz w:val="28"/>
          <w:szCs w:val="28"/>
        </w:rPr>
        <w:t>Структура проверочной работы</w:t>
      </w:r>
    </w:p>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9520"/>
      </w:tblGrid>
      <w:tr w:rsidR="000A2DBD" w:rsidRPr="000A2DBD" w:rsidTr="000A2DBD">
        <w:trPr>
          <w:tblCellSpacing w:w="15" w:type="dxa"/>
          <w:jc w:val="center"/>
        </w:trPr>
        <w:tc>
          <w:tcPr>
            <w:tcW w:w="0" w:type="auto"/>
            <w:vAlign w:val="center"/>
            <w:hideMark/>
          </w:tcPr>
          <w:p w:rsidR="000A2DBD" w:rsidRDefault="000A2DBD" w:rsidP="000A2DBD">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Всего заданий — 17. Максимальный балл за работу — 22 балла. На выполнение проверочной работы отводится два урока (не более 45 минут каждый).</w:t>
            </w:r>
          </w:p>
          <w:p w:rsidR="000A2DBD" w:rsidRPr="000A2DBD" w:rsidRDefault="000A2DBD" w:rsidP="000A2DBD">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 </w:t>
            </w:r>
          </w:p>
        </w:tc>
      </w:tr>
    </w:tbl>
    <w:p w:rsidR="000A2DBD" w:rsidRPr="000A2DBD" w:rsidRDefault="000A2DBD" w:rsidP="000A2DBD">
      <w:pPr>
        <w:spacing w:after="0" w:line="240" w:lineRule="auto"/>
        <w:rPr>
          <w:rFonts w:ascii="Times New Roman" w:eastAsia="Times New Roman" w:hAnsi="Times New Roman" w:cs="Times New Roman"/>
          <w:vanish/>
          <w:sz w:val="24"/>
          <w:szCs w:val="24"/>
          <w:lang w:eastAsia="ru-RU"/>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60"/>
        <w:gridCol w:w="6385"/>
        <w:gridCol w:w="1237"/>
        <w:gridCol w:w="2016"/>
      </w:tblGrid>
      <w:tr w:rsidR="00B91BBE" w:rsidRPr="000A2DBD" w:rsidTr="00B91BBE">
        <w:trPr>
          <w:tblCellSpacing w:w="15" w:type="dxa"/>
        </w:trPr>
        <w:tc>
          <w:tcPr>
            <w:tcW w:w="432"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b/>
                <w:bCs/>
                <w:sz w:val="24"/>
                <w:szCs w:val="24"/>
                <w:lang w:eastAsia="ru-RU"/>
              </w:rPr>
              <w:t>№ задания</w:t>
            </w:r>
          </w:p>
        </w:tc>
        <w:tc>
          <w:tcPr>
            <w:tcW w:w="3034"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b/>
                <w:bCs/>
                <w:sz w:val="24"/>
                <w:szCs w:val="24"/>
                <w:lang w:eastAsia="ru-RU"/>
              </w:rPr>
              <w:t>Проверяемые предметные результаты</w:t>
            </w:r>
          </w:p>
        </w:tc>
        <w:tc>
          <w:tcPr>
            <w:tcW w:w="558"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b/>
                <w:bCs/>
                <w:sz w:val="24"/>
                <w:szCs w:val="24"/>
                <w:lang w:eastAsia="ru-RU"/>
              </w:rPr>
              <w:t>Уровень сложности</w:t>
            </w:r>
          </w:p>
        </w:tc>
        <w:tc>
          <w:tcPr>
            <w:tcW w:w="906"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b/>
                <w:bCs/>
                <w:sz w:val="24"/>
                <w:szCs w:val="24"/>
                <w:lang w:eastAsia="ru-RU"/>
              </w:rPr>
              <w:t>Максимальный балл за выполнение задания</w:t>
            </w:r>
          </w:p>
        </w:tc>
      </w:tr>
      <w:tr w:rsidR="000A2DBD" w:rsidRPr="000A2DBD" w:rsidTr="00B91BBE">
        <w:trPr>
          <w:tblCellSpacing w:w="15" w:type="dxa"/>
        </w:trPr>
        <w:tc>
          <w:tcPr>
            <w:tcW w:w="4972" w:type="pct"/>
            <w:gridSpan w:val="4"/>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b/>
                <w:bCs/>
                <w:sz w:val="24"/>
                <w:szCs w:val="24"/>
                <w:lang w:eastAsia="ru-RU"/>
              </w:rPr>
              <w:t>Часть 1</w:t>
            </w:r>
          </w:p>
        </w:tc>
      </w:tr>
      <w:tr w:rsidR="00B91BBE" w:rsidRPr="000A2DBD" w:rsidTr="00B91BBE">
        <w:trPr>
          <w:tblCellSpacing w:w="15" w:type="dxa"/>
        </w:trPr>
        <w:tc>
          <w:tcPr>
            <w:tcW w:w="432"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w:t>
            </w:r>
          </w:p>
        </w:tc>
        <w:tc>
          <w:tcPr>
            <w:tcW w:w="3034" w:type="pct"/>
            <w:vAlign w:val="center"/>
            <w:hideMark/>
          </w:tcPr>
          <w:p w:rsidR="000A2DBD" w:rsidRPr="000A2DBD" w:rsidRDefault="000A2DBD" w:rsidP="000A2DBD">
            <w:pPr>
              <w:spacing w:after="0" w:line="240" w:lineRule="auto"/>
              <w:jc w:val="both"/>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Оперировать понятиями: рациональное и действительное число, обыкновенная и десятичная дробь, проценты </w:t>
            </w:r>
          </w:p>
        </w:tc>
        <w:tc>
          <w:tcPr>
            <w:tcW w:w="558"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Б</w:t>
            </w:r>
          </w:p>
        </w:tc>
        <w:tc>
          <w:tcPr>
            <w:tcW w:w="906"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w:t>
            </w:r>
          </w:p>
        </w:tc>
      </w:tr>
      <w:tr w:rsidR="00B91BBE" w:rsidRPr="000A2DBD" w:rsidTr="00B91BBE">
        <w:trPr>
          <w:tblCellSpacing w:w="15" w:type="dxa"/>
        </w:trPr>
        <w:tc>
          <w:tcPr>
            <w:tcW w:w="432"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2</w:t>
            </w:r>
          </w:p>
        </w:tc>
        <w:tc>
          <w:tcPr>
            <w:tcW w:w="3034" w:type="pct"/>
            <w:vAlign w:val="center"/>
            <w:hideMark/>
          </w:tcPr>
          <w:p w:rsidR="000A2DBD" w:rsidRPr="000A2DBD" w:rsidRDefault="000A2DBD" w:rsidP="000A2DBD">
            <w:pPr>
              <w:spacing w:after="0" w:line="240" w:lineRule="auto"/>
              <w:jc w:val="both"/>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 </w:t>
            </w:r>
          </w:p>
        </w:tc>
        <w:tc>
          <w:tcPr>
            <w:tcW w:w="558"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Б</w:t>
            </w:r>
          </w:p>
        </w:tc>
        <w:tc>
          <w:tcPr>
            <w:tcW w:w="906"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w:t>
            </w:r>
          </w:p>
        </w:tc>
      </w:tr>
      <w:tr w:rsidR="00B91BBE" w:rsidRPr="000A2DBD" w:rsidTr="00B91BBE">
        <w:trPr>
          <w:tblCellSpacing w:w="15" w:type="dxa"/>
        </w:trPr>
        <w:tc>
          <w:tcPr>
            <w:tcW w:w="432"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3</w:t>
            </w:r>
          </w:p>
        </w:tc>
        <w:tc>
          <w:tcPr>
            <w:tcW w:w="3034" w:type="pct"/>
            <w:vAlign w:val="center"/>
            <w:hideMark/>
          </w:tcPr>
          <w:p w:rsidR="000A2DBD" w:rsidRPr="000A2DBD" w:rsidRDefault="000A2DBD" w:rsidP="000A2DBD">
            <w:pPr>
              <w:spacing w:after="0" w:line="240" w:lineRule="auto"/>
              <w:jc w:val="both"/>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Оперировать понятиями: синус, косинус и тангенс произвольного угла; использовать запись произвольного угла через обратные тригонометрические функции </w:t>
            </w:r>
          </w:p>
        </w:tc>
        <w:tc>
          <w:tcPr>
            <w:tcW w:w="558"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Б</w:t>
            </w:r>
          </w:p>
        </w:tc>
        <w:tc>
          <w:tcPr>
            <w:tcW w:w="906"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w:t>
            </w:r>
          </w:p>
        </w:tc>
      </w:tr>
      <w:tr w:rsidR="00B91BBE" w:rsidRPr="000A2DBD" w:rsidTr="00B91BBE">
        <w:trPr>
          <w:tblCellSpacing w:w="15" w:type="dxa"/>
        </w:trPr>
        <w:tc>
          <w:tcPr>
            <w:tcW w:w="432"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4</w:t>
            </w:r>
          </w:p>
        </w:tc>
        <w:tc>
          <w:tcPr>
            <w:tcW w:w="3034" w:type="pct"/>
            <w:vAlign w:val="center"/>
            <w:hideMark/>
          </w:tcPr>
          <w:p w:rsidR="000A2DBD" w:rsidRPr="000A2DBD" w:rsidRDefault="000A2DBD" w:rsidP="000A2DBD">
            <w:pPr>
              <w:spacing w:after="0" w:line="240" w:lineRule="auto"/>
              <w:jc w:val="both"/>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Оперировать понятиями: последовательность, арифметическая и геометрическая прогрессии. Оперировать понятиями: бесконечно убывающая геометрическая прогрессия, сумма бесконечно убывающей геометрической прогрессии </w:t>
            </w:r>
          </w:p>
        </w:tc>
        <w:tc>
          <w:tcPr>
            <w:tcW w:w="558"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Б</w:t>
            </w:r>
          </w:p>
        </w:tc>
        <w:tc>
          <w:tcPr>
            <w:tcW w:w="906"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w:t>
            </w:r>
          </w:p>
        </w:tc>
      </w:tr>
      <w:tr w:rsidR="00B91BBE" w:rsidRPr="000A2DBD" w:rsidTr="00B91BBE">
        <w:trPr>
          <w:tblCellSpacing w:w="15" w:type="dxa"/>
        </w:trPr>
        <w:tc>
          <w:tcPr>
            <w:tcW w:w="432"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5</w:t>
            </w:r>
          </w:p>
        </w:tc>
        <w:tc>
          <w:tcPr>
            <w:tcW w:w="3034" w:type="pct"/>
            <w:vAlign w:val="center"/>
            <w:hideMark/>
          </w:tcPr>
          <w:p w:rsidR="000A2DBD" w:rsidRPr="000A2DBD" w:rsidRDefault="000A2DBD" w:rsidP="000A2DBD">
            <w:pPr>
              <w:spacing w:after="0" w:line="240" w:lineRule="auto"/>
              <w:jc w:val="both"/>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 </w:t>
            </w:r>
          </w:p>
        </w:tc>
        <w:tc>
          <w:tcPr>
            <w:tcW w:w="558"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Б</w:t>
            </w:r>
          </w:p>
        </w:tc>
        <w:tc>
          <w:tcPr>
            <w:tcW w:w="906"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w:t>
            </w:r>
          </w:p>
        </w:tc>
      </w:tr>
      <w:tr w:rsidR="00B91BBE" w:rsidRPr="000A2DBD" w:rsidTr="00B91BBE">
        <w:trPr>
          <w:tblCellSpacing w:w="15" w:type="dxa"/>
        </w:trPr>
        <w:tc>
          <w:tcPr>
            <w:tcW w:w="432"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lastRenderedPageBreak/>
              <w:t>6</w:t>
            </w:r>
          </w:p>
        </w:tc>
        <w:tc>
          <w:tcPr>
            <w:tcW w:w="3034" w:type="pct"/>
            <w:vAlign w:val="center"/>
            <w:hideMark/>
          </w:tcPr>
          <w:p w:rsidR="000A2DBD" w:rsidRPr="000A2DBD" w:rsidRDefault="000A2DBD" w:rsidP="000A2DBD">
            <w:pPr>
              <w:spacing w:after="0" w:line="240" w:lineRule="auto"/>
              <w:jc w:val="both"/>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 </w:t>
            </w:r>
          </w:p>
        </w:tc>
        <w:tc>
          <w:tcPr>
            <w:tcW w:w="558"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Б</w:t>
            </w:r>
          </w:p>
        </w:tc>
        <w:tc>
          <w:tcPr>
            <w:tcW w:w="906"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w:t>
            </w:r>
          </w:p>
        </w:tc>
      </w:tr>
      <w:tr w:rsidR="00B91BBE" w:rsidRPr="000A2DBD" w:rsidTr="00B91BBE">
        <w:trPr>
          <w:tblCellSpacing w:w="15" w:type="dxa"/>
        </w:trPr>
        <w:tc>
          <w:tcPr>
            <w:tcW w:w="432"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7</w:t>
            </w:r>
          </w:p>
        </w:tc>
        <w:tc>
          <w:tcPr>
            <w:tcW w:w="3034" w:type="pct"/>
            <w:vAlign w:val="center"/>
            <w:hideMark/>
          </w:tcPr>
          <w:p w:rsidR="000A2DBD" w:rsidRPr="000A2DBD" w:rsidRDefault="000A2DBD" w:rsidP="000A2DBD">
            <w:pPr>
              <w:spacing w:after="0" w:line="240" w:lineRule="auto"/>
              <w:jc w:val="both"/>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Использовать теоретико-множественный аппарат для описания реальных процессов и явлений, при решении задач из других учебных предметов </w:t>
            </w:r>
          </w:p>
        </w:tc>
        <w:tc>
          <w:tcPr>
            <w:tcW w:w="558"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Б</w:t>
            </w:r>
          </w:p>
        </w:tc>
        <w:tc>
          <w:tcPr>
            <w:tcW w:w="906"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w:t>
            </w:r>
          </w:p>
        </w:tc>
      </w:tr>
      <w:tr w:rsidR="00B91BBE" w:rsidRPr="000A2DBD" w:rsidTr="00B91BBE">
        <w:trPr>
          <w:tblCellSpacing w:w="15" w:type="dxa"/>
        </w:trPr>
        <w:tc>
          <w:tcPr>
            <w:tcW w:w="432"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8</w:t>
            </w:r>
          </w:p>
        </w:tc>
        <w:tc>
          <w:tcPr>
            <w:tcW w:w="3034" w:type="pct"/>
            <w:vAlign w:val="center"/>
            <w:hideMark/>
          </w:tcPr>
          <w:p w:rsidR="000A2DBD" w:rsidRPr="000A2DBD" w:rsidRDefault="000A2DBD" w:rsidP="000A2DBD">
            <w:pPr>
              <w:spacing w:after="0" w:line="240" w:lineRule="auto"/>
              <w:jc w:val="both"/>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Строить и читать графики линейной функции, квадратичной функции, степенной функции с целым показателем </w:t>
            </w:r>
          </w:p>
        </w:tc>
        <w:tc>
          <w:tcPr>
            <w:tcW w:w="558"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Б</w:t>
            </w:r>
          </w:p>
        </w:tc>
        <w:tc>
          <w:tcPr>
            <w:tcW w:w="906"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w:t>
            </w:r>
          </w:p>
        </w:tc>
      </w:tr>
      <w:tr w:rsidR="00B91BBE" w:rsidRPr="000A2DBD" w:rsidTr="00B91BBE">
        <w:trPr>
          <w:tblCellSpacing w:w="15" w:type="dxa"/>
        </w:trPr>
        <w:tc>
          <w:tcPr>
            <w:tcW w:w="432"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9</w:t>
            </w:r>
          </w:p>
        </w:tc>
        <w:tc>
          <w:tcPr>
            <w:tcW w:w="3034" w:type="pct"/>
            <w:vAlign w:val="center"/>
            <w:hideMark/>
          </w:tcPr>
          <w:p w:rsidR="000A2DBD" w:rsidRPr="000A2DBD" w:rsidRDefault="000A2DBD" w:rsidP="000A2DBD">
            <w:pPr>
              <w:spacing w:after="0" w:line="240" w:lineRule="auto"/>
              <w:jc w:val="both"/>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Оперировать понятиями: условная вероятность, независимые события; находить вероятности с помощью правила умножения, дерева случайного опыта </w:t>
            </w:r>
          </w:p>
        </w:tc>
        <w:tc>
          <w:tcPr>
            <w:tcW w:w="558"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Б</w:t>
            </w:r>
          </w:p>
        </w:tc>
        <w:tc>
          <w:tcPr>
            <w:tcW w:w="906"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w:t>
            </w:r>
          </w:p>
        </w:tc>
      </w:tr>
      <w:tr w:rsidR="00B91BBE" w:rsidRPr="000A2DBD" w:rsidTr="00B91BBE">
        <w:trPr>
          <w:tblCellSpacing w:w="15" w:type="dxa"/>
        </w:trPr>
        <w:tc>
          <w:tcPr>
            <w:tcW w:w="432"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10</w:t>
            </w:r>
          </w:p>
        </w:tc>
        <w:tc>
          <w:tcPr>
            <w:tcW w:w="3034" w:type="pct"/>
            <w:vAlign w:val="center"/>
            <w:hideMark/>
          </w:tcPr>
          <w:p w:rsidR="000A2DBD" w:rsidRPr="000A2DBD" w:rsidRDefault="000A2DBD" w:rsidP="000A2DBD">
            <w:pPr>
              <w:spacing w:after="0" w:line="240" w:lineRule="auto"/>
              <w:jc w:val="both"/>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Выполнять преобразования тригонометрических выражений и решать тригонометрические уравнения </w:t>
            </w:r>
          </w:p>
        </w:tc>
        <w:tc>
          <w:tcPr>
            <w:tcW w:w="558"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Б</w:t>
            </w:r>
          </w:p>
        </w:tc>
        <w:tc>
          <w:tcPr>
            <w:tcW w:w="906"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w:t>
            </w:r>
          </w:p>
        </w:tc>
      </w:tr>
      <w:tr w:rsidR="00B91BBE" w:rsidRPr="000A2DBD" w:rsidTr="00B91BBE">
        <w:trPr>
          <w:tblCellSpacing w:w="15" w:type="dxa"/>
        </w:trPr>
        <w:tc>
          <w:tcPr>
            <w:tcW w:w="432"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11</w:t>
            </w:r>
          </w:p>
        </w:tc>
        <w:tc>
          <w:tcPr>
            <w:tcW w:w="3034" w:type="pct"/>
            <w:vAlign w:val="center"/>
            <w:hideMark/>
          </w:tcPr>
          <w:p w:rsidR="000A2DBD" w:rsidRPr="000A2DBD" w:rsidRDefault="000A2DBD" w:rsidP="000A2DBD">
            <w:pPr>
              <w:spacing w:after="0" w:line="240" w:lineRule="auto"/>
              <w:jc w:val="both"/>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 </w:t>
            </w:r>
          </w:p>
        </w:tc>
        <w:tc>
          <w:tcPr>
            <w:tcW w:w="558"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Б</w:t>
            </w:r>
          </w:p>
        </w:tc>
        <w:tc>
          <w:tcPr>
            <w:tcW w:w="906"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w:t>
            </w:r>
          </w:p>
        </w:tc>
      </w:tr>
      <w:tr w:rsidR="00B91BBE" w:rsidRPr="000A2DBD" w:rsidTr="00B91BBE">
        <w:trPr>
          <w:tblCellSpacing w:w="15" w:type="dxa"/>
        </w:trPr>
        <w:tc>
          <w:tcPr>
            <w:tcW w:w="432"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12</w:t>
            </w:r>
          </w:p>
        </w:tc>
        <w:tc>
          <w:tcPr>
            <w:tcW w:w="3034" w:type="pct"/>
            <w:vAlign w:val="center"/>
            <w:hideMark/>
          </w:tcPr>
          <w:p w:rsidR="000A2DBD" w:rsidRPr="000A2DBD" w:rsidRDefault="000A2DBD" w:rsidP="000A2DBD">
            <w:pPr>
              <w:spacing w:after="0" w:line="240" w:lineRule="auto"/>
              <w:jc w:val="both"/>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Оперировать понятиями: параллельность и перпендикулярность прямых и плоскостей. Классифицировать взаимное расположение прямых и плоскостей в пространстве. Оперировать понятиями: двугранный угол, грани двугранного угла, ребро двугранного угла, линейный угол двугранного угла, градусная мера двугранного угла </w:t>
            </w:r>
          </w:p>
        </w:tc>
        <w:tc>
          <w:tcPr>
            <w:tcW w:w="558"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Б</w:t>
            </w:r>
          </w:p>
        </w:tc>
        <w:tc>
          <w:tcPr>
            <w:tcW w:w="906"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w:t>
            </w:r>
          </w:p>
        </w:tc>
      </w:tr>
      <w:tr w:rsidR="000A2DBD" w:rsidRPr="000A2DBD" w:rsidTr="00B91BBE">
        <w:trPr>
          <w:tblCellSpacing w:w="15" w:type="dxa"/>
        </w:trPr>
        <w:tc>
          <w:tcPr>
            <w:tcW w:w="4972" w:type="pct"/>
            <w:gridSpan w:val="4"/>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b/>
                <w:bCs/>
                <w:sz w:val="24"/>
                <w:szCs w:val="24"/>
                <w:lang w:eastAsia="ru-RU"/>
              </w:rPr>
              <w:t>Часть 2</w:t>
            </w:r>
          </w:p>
        </w:tc>
      </w:tr>
      <w:tr w:rsidR="00B91BBE" w:rsidRPr="000A2DBD" w:rsidTr="00B91BBE">
        <w:trPr>
          <w:tblCellSpacing w:w="15" w:type="dxa"/>
        </w:trPr>
        <w:tc>
          <w:tcPr>
            <w:tcW w:w="432"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13</w:t>
            </w:r>
          </w:p>
        </w:tc>
        <w:tc>
          <w:tcPr>
            <w:tcW w:w="3034" w:type="pct"/>
            <w:vAlign w:val="center"/>
            <w:hideMark/>
          </w:tcPr>
          <w:p w:rsidR="000A2DBD" w:rsidRPr="000A2DBD" w:rsidRDefault="000A2DBD" w:rsidP="000A2DBD">
            <w:pPr>
              <w:spacing w:after="0" w:line="240" w:lineRule="auto"/>
              <w:jc w:val="both"/>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Выполнять преобразования тригонометрических выражений и решать тригонометрические уравнения </w:t>
            </w:r>
          </w:p>
        </w:tc>
        <w:tc>
          <w:tcPr>
            <w:tcW w:w="558"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Б</w:t>
            </w:r>
          </w:p>
        </w:tc>
        <w:tc>
          <w:tcPr>
            <w:tcW w:w="906"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2</w:t>
            </w:r>
          </w:p>
        </w:tc>
      </w:tr>
      <w:tr w:rsidR="00B91BBE" w:rsidRPr="000A2DBD" w:rsidTr="00B91BBE">
        <w:trPr>
          <w:tblCellSpacing w:w="15" w:type="dxa"/>
        </w:trPr>
        <w:tc>
          <w:tcPr>
            <w:tcW w:w="432"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14</w:t>
            </w:r>
          </w:p>
        </w:tc>
        <w:tc>
          <w:tcPr>
            <w:tcW w:w="3034" w:type="pct"/>
            <w:vAlign w:val="center"/>
            <w:hideMark/>
          </w:tcPr>
          <w:p w:rsidR="000A2DBD" w:rsidRPr="000A2DBD" w:rsidRDefault="000A2DBD" w:rsidP="000A2DBD">
            <w:pPr>
              <w:spacing w:after="0" w:line="240" w:lineRule="auto"/>
              <w:jc w:val="both"/>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 </w:t>
            </w:r>
          </w:p>
        </w:tc>
        <w:tc>
          <w:tcPr>
            <w:tcW w:w="558"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Б</w:t>
            </w:r>
          </w:p>
        </w:tc>
        <w:tc>
          <w:tcPr>
            <w:tcW w:w="906"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2</w:t>
            </w:r>
          </w:p>
        </w:tc>
      </w:tr>
      <w:tr w:rsidR="00B91BBE" w:rsidRPr="000A2DBD" w:rsidTr="00B91BBE">
        <w:trPr>
          <w:tblCellSpacing w:w="15" w:type="dxa"/>
        </w:trPr>
        <w:tc>
          <w:tcPr>
            <w:tcW w:w="432"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15</w:t>
            </w:r>
          </w:p>
        </w:tc>
        <w:tc>
          <w:tcPr>
            <w:tcW w:w="3034" w:type="pct"/>
            <w:vAlign w:val="center"/>
            <w:hideMark/>
          </w:tcPr>
          <w:p w:rsidR="000A2DBD" w:rsidRPr="000A2DBD" w:rsidRDefault="000A2DBD" w:rsidP="000A2DBD">
            <w:pPr>
              <w:spacing w:after="0" w:line="240" w:lineRule="auto"/>
              <w:jc w:val="both"/>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Использовать графики функций для решения уравнений. Строить и читать графики линейной функции, квадратичной функции, степенной функции с целым показателем </w:t>
            </w:r>
          </w:p>
        </w:tc>
        <w:tc>
          <w:tcPr>
            <w:tcW w:w="558"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Б</w:t>
            </w:r>
          </w:p>
        </w:tc>
        <w:tc>
          <w:tcPr>
            <w:tcW w:w="906"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2</w:t>
            </w:r>
          </w:p>
        </w:tc>
      </w:tr>
      <w:tr w:rsidR="00B91BBE" w:rsidRPr="000A2DBD" w:rsidTr="00B91BBE">
        <w:trPr>
          <w:tblCellSpacing w:w="15" w:type="dxa"/>
        </w:trPr>
        <w:tc>
          <w:tcPr>
            <w:tcW w:w="432"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16</w:t>
            </w:r>
          </w:p>
        </w:tc>
        <w:tc>
          <w:tcPr>
            <w:tcW w:w="3034" w:type="pct"/>
            <w:vAlign w:val="center"/>
            <w:hideMark/>
          </w:tcPr>
          <w:p w:rsidR="000A2DBD" w:rsidRPr="000A2DBD" w:rsidRDefault="000A2DBD" w:rsidP="000A2DBD">
            <w:pPr>
              <w:spacing w:after="0" w:line="240" w:lineRule="auto"/>
              <w:jc w:val="both"/>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 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углов между </w:t>
            </w:r>
            <w:r w:rsidRPr="000A2DBD">
              <w:rPr>
                <w:rFonts w:ascii="Times New Roman" w:eastAsia="Times New Roman" w:hAnsi="Times New Roman" w:cs="Times New Roman"/>
                <w:sz w:val="24"/>
                <w:szCs w:val="24"/>
                <w:lang w:eastAsia="ru-RU"/>
              </w:rPr>
              <w:lastRenderedPageBreak/>
              <w:t xml:space="preserve">прямой и плоскостью, углов между плоскостями, двугранных углов. Вычислять объемы и площади поверхностей многогранников (призма, пирамида) с применением формул; вычислять соотношения между площадями поверхностей, объемами подобных многогранников. 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 </w:t>
            </w:r>
          </w:p>
        </w:tc>
        <w:tc>
          <w:tcPr>
            <w:tcW w:w="558"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lastRenderedPageBreak/>
              <w:t>Б</w:t>
            </w:r>
          </w:p>
        </w:tc>
        <w:tc>
          <w:tcPr>
            <w:tcW w:w="906"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2</w:t>
            </w:r>
          </w:p>
        </w:tc>
      </w:tr>
      <w:tr w:rsidR="00B91BBE" w:rsidRPr="000A2DBD" w:rsidTr="00B91BBE">
        <w:trPr>
          <w:tblCellSpacing w:w="15" w:type="dxa"/>
        </w:trPr>
        <w:tc>
          <w:tcPr>
            <w:tcW w:w="432"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lastRenderedPageBreak/>
              <w:t>17</w:t>
            </w:r>
          </w:p>
        </w:tc>
        <w:tc>
          <w:tcPr>
            <w:tcW w:w="3034" w:type="pct"/>
            <w:vAlign w:val="center"/>
            <w:hideMark/>
          </w:tcPr>
          <w:p w:rsidR="000A2DBD" w:rsidRPr="000A2DBD" w:rsidRDefault="000A2DBD" w:rsidP="000A2DBD">
            <w:pPr>
              <w:spacing w:after="0" w:line="240" w:lineRule="auto"/>
              <w:jc w:val="both"/>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 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 Оперировать понятиями: условная вероятность, независимые события; находить вероятности с помощью правила умножения, дерева случайного опыта. Применять комбинаторное правило умножения при решении задач. 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 </w:t>
            </w:r>
          </w:p>
        </w:tc>
        <w:tc>
          <w:tcPr>
            <w:tcW w:w="558"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p>
        </w:tc>
        <w:tc>
          <w:tcPr>
            <w:tcW w:w="906" w:type="pct"/>
            <w:vAlign w:val="center"/>
            <w:hideMark/>
          </w:tcPr>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2</w:t>
            </w:r>
          </w:p>
        </w:tc>
      </w:tr>
    </w:tbl>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b/>
          <w:bCs/>
          <w:sz w:val="24"/>
          <w:szCs w:val="24"/>
          <w:lang w:eastAsia="ru-RU"/>
        </w:rPr>
        <w:t>ТИПЫ ЗАДАНИЙ, СЦЕНАРИИ ВЫПОЛНЕНИЯ ЗАДАНИЙ</w:t>
      </w:r>
    </w:p>
    <w:p w:rsidR="000A2DBD" w:rsidRPr="000A2DBD" w:rsidRDefault="000A2DBD" w:rsidP="00690FBB">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Задание 1 проверяет умение находить процент или долю числа, решать текстовые задачи, применяя данный навык. </w:t>
      </w:r>
    </w:p>
    <w:p w:rsidR="000A2DBD" w:rsidRPr="000A2DBD" w:rsidRDefault="000A2DBD" w:rsidP="00690FBB">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Задание 2 проверяет умение работать со степенью с целым или дробным показателем, корнем натуральной степени.</w:t>
      </w:r>
    </w:p>
    <w:p w:rsidR="000A2DBD" w:rsidRPr="000A2DBD" w:rsidRDefault="000A2DBD" w:rsidP="00690FBB">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Задания 3 и 10 проверяют умения преобразовывать и находить значения тригонометрических выражений. </w:t>
      </w:r>
    </w:p>
    <w:p w:rsidR="000A2DBD" w:rsidRPr="000A2DBD" w:rsidRDefault="000A2DBD" w:rsidP="00690FBB">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Задание 4 проверяет умение решать задачи используя знания об арифметической либо о геометрической прогрессиях. </w:t>
      </w:r>
    </w:p>
    <w:p w:rsidR="000A2DBD" w:rsidRPr="000A2DBD" w:rsidRDefault="000A2DBD" w:rsidP="00690FBB">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В заданиях 5, 11, 12 и 16 проверяются умения: решать геометрические задачи; находить отрезки, углы, площади и объемы; объяснять свои рассуждения, ссылаясь на условие и известные теоремы.</w:t>
      </w:r>
    </w:p>
    <w:p w:rsidR="000A2DBD" w:rsidRPr="000A2DBD" w:rsidRDefault="000A2DBD" w:rsidP="00690FBB">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Задания 6, 9 и 17 проверяют умение находить вероятности случайных событий в опытах, зная вероятности элементарных событий, в том числе в опытах с равновозможными элементарными событиями, а также вероятности с помощью дерева случайного опыта.</w:t>
      </w:r>
    </w:p>
    <w:p w:rsidR="000A2DBD" w:rsidRPr="000A2DBD" w:rsidRDefault="000A2DBD" w:rsidP="00690FBB">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Задания 8 и 15 проверяют умения распознавать и строить графики элементарных функций, описывать свойства числовой функции по ее графику, решать уравнения, используя графики функций. </w:t>
      </w:r>
    </w:p>
    <w:p w:rsidR="000A2DBD" w:rsidRPr="000A2DBD" w:rsidRDefault="000A2DBD" w:rsidP="00690FBB">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Задание 7 проверяет умение работать с множествами, знание операции над множествами, умение использовать диаграмму Эйлера – Венна при решении задач.</w:t>
      </w:r>
    </w:p>
    <w:p w:rsidR="000A2DBD" w:rsidRPr="000A2DBD" w:rsidRDefault="000A2DBD" w:rsidP="00690FBB">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Задание 13 проверяет умение решать тригонометрические уравнения. </w:t>
      </w:r>
    </w:p>
    <w:p w:rsidR="000A2DBD" w:rsidRPr="000A2DBD" w:rsidRDefault="000A2DBD" w:rsidP="00690FBB">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Задание 14 проверяет умение решать дробно-рациональные неравенства.</w:t>
      </w:r>
    </w:p>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b/>
          <w:bCs/>
          <w:sz w:val="24"/>
          <w:szCs w:val="24"/>
          <w:lang w:eastAsia="ru-RU"/>
        </w:rPr>
        <w:t>СИСТЕМА ОЦЕНИВАНИЯ ОТДЕЛЬНЫХ ЗАДАНИЙ И РАБОТЫ В ЦЕЛОМ</w:t>
      </w:r>
    </w:p>
    <w:p w:rsidR="000A2DBD" w:rsidRPr="000A2DBD" w:rsidRDefault="000A2DBD" w:rsidP="000A2DBD">
      <w:pPr>
        <w:spacing w:before="100" w:beforeAutospacing="1" w:after="100" w:afterAutospacing="1"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Правильное выполнение каждого из заданий 1–12 оценивается 1 баллом. Задания 1–12 считаются выполненными верно, если в ответе записано верное число. </w:t>
      </w:r>
    </w:p>
    <w:p w:rsidR="000A2DBD" w:rsidRPr="000A2DBD" w:rsidRDefault="000A2DBD" w:rsidP="000A2DBD">
      <w:pPr>
        <w:spacing w:before="100" w:beforeAutospacing="1" w:after="100" w:afterAutospacing="1"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lastRenderedPageBreak/>
        <w:t xml:space="preserve">За выполнение каждого из заданий 13–17 с полным решением выставляется от 0 до 2 баллов в зависимости от полноты и правильности решения согласно критериям. Задания 13, 14, 16 и 17 считаются выполненными верно, если обучающийся привел решение и дал верный ответ. В задании 15 необходимо построить график функции и ответить на поставленный вопрос. </w:t>
      </w:r>
    </w:p>
    <w:p w:rsidR="000A2DBD" w:rsidRPr="000A2DBD" w:rsidRDefault="000A2DBD" w:rsidP="000A2DBD">
      <w:pPr>
        <w:spacing w:before="100" w:beforeAutospacing="1" w:after="100" w:afterAutospacing="1"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 xml:space="preserve">Максимальный первичный балл за верное выполнение всей работы – 22. </w:t>
      </w:r>
    </w:p>
    <w:p w:rsidR="000A2DBD" w:rsidRPr="000A2DBD" w:rsidRDefault="000A2DBD" w:rsidP="000A2DBD">
      <w:pPr>
        <w:spacing w:after="0" w:line="240" w:lineRule="auto"/>
        <w:jc w:val="center"/>
        <w:rPr>
          <w:rFonts w:ascii="Times New Roman" w:eastAsia="Times New Roman" w:hAnsi="Times New Roman" w:cs="Times New Roman"/>
          <w:sz w:val="24"/>
          <w:szCs w:val="24"/>
          <w:lang w:eastAsia="ru-RU"/>
        </w:rPr>
      </w:pPr>
      <w:r w:rsidRPr="000A2DBD">
        <w:rPr>
          <w:rFonts w:ascii="Times New Roman" w:eastAsia="Times New Roman" w:hAnsi="Times New Roman" w:cs="Times New Roman"/>
          <w:b/>
          <w:bCs/>
          <w:sz w:val="24"/>
          <w:szCs w:val="24"/>
          <w:lang w:eastAsia="ru-RU"/>
        </w:rPr>
        <w:t>Рекомендации по переводу первичных баллов в отметки по пятибалльной шкале</w:t>
      </w:r>
    </w:p>
    <w:tbl>
      <w:tblPr>
        <w:tblW w:w="10641" w:type="dxa"/>
        <w:tblCellSpacing w:w="15" w:type="dxa"/>
        <w:tblCellMar>
          <w:top w:w="15" w:type="dxa"/>
          <w:left w:w="15" w:type="dxa"/>
          <w:bottom w:w="15" w:type="dxa"/>
          <w:right w:w="15" w:type="dxa"/>
        </w:tblCellMar>
        <w:tblLook w:val="04A0" w:firstRow="1" w:lastRow="0" w:firstColumn="1" w:lastColumn="0" w:noHBand="0" w:noVBand="1"/>
      </w:tblPr>
      <w:tblGrid>
        <w:gridCol w:w="6560"/>
        <w:gridCol w:w="752"/>
        <w:gridCol w:w="964"/>
        <w:gridCol w:w="1175"/>
        <w:gridCol w:w="1190"/>
      </w:tblGrid>
      <w:tr w:rsidR="000A2DBD" w:rsidRPr="000A2DBD" w:rsidTr="00B91BBE">
        <w:trPr>
          <w:gridAfter w:val="4"/>
          <w:trHeight w:val="149"/>
          <w:tblCellSpacing w:w="15" w:type="dxa"/>
        </w:trPr>
        <w:tc>
          <w:tcPr>
            <w:tcW w:w="0" w:type="auto"/>
            <w:vAlign w:val="center"/>
            <w:hideMark/>
          </w:tcPr>
          <w:p w:rsidR="000A2DBD" w:rsidRPr="000A2DBD" w:rsidRDefault="000A2DBD" w:rsidP="000A2DBD">
            <w:pPr>
              <w:spacing w:after="0" w:line="240" w:lineRule="auto"/>
              <w:rPr>
                <w:rFonts w:ascii="Times New Roman" w:eastAsia="Times New Roman" w:hAnsi="Times New Roman" w:cs="Times New Roman"/>
                <w:sz w:val="24"/>
                <w:szCs w:val="24"/>
                <w:lang w:eastAsia="ru-RU"/>
              </w:rPr>
            </w:pPr>
          </w:p>
        </w:tc>
      </w:tr>
      <w:tr w:rsidR="000A2DBD" w:rsidRPr="000A2DBD" w:rsidTr="00B91BBE">
        <w:trPr>
          <w:trHeight w:val="280"/>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0A2DBD" w:rsidRPr="000A2DBD" w:rsidRDefault="000A2DBD" w:rsidP="000A2DBD">
            <w:pPr>
              <w:spacing w:after="0" w:line="240" w:lineRule="auto"/>
              <w:jc w:val="center"/>
              <w:rPr>
                <w:rFonts w:ascii="Times New Roman" w:eastAsia="Times New Roman" w:hAnsi="Times New Roman" w:cs="Times New Roman"/>
                <w:b/>
                <w:bCs/>
                <w:sz w:val="24"/>
                <w:szCs w:val="24"/>
                <w:lang w:eastAsia="ru-RU"/>
              </w:rPr>
            </w:pPr>
            <w:r w:rsidRPr="000A2DBD">
              <w:rPr>
                <w:rFonts w:ascii="Times New Roman" w:eastAsia="Times New Roman" w:hAnsi="Times New Roman" w:cs="Times New Roman"/>
                <w:b/>
                <w:bCs/>
                <w:sz w:val="24"/>
                <w:szCs w:val="24"/>
                <w:lang w:eastAsia="ru-RU"/>
              </w:rPr>
              <w:t>Отметка по пятибалльной шкале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0A2DBD" w:rsidRPr="000A2DBD" w:rsidRDefault="000A2DBD" w:rsidP="000A2DBD">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0A2DBD" w:rsidRPr="000A2DBD" w:rsidRDefault="000A2DBD" w:rsidP="000A2DBD">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0A2DBD" w:rsidRPr="000A2DBD" w:rsidRDefault="000A2DBD" w:rsidP="000A2DBD">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0A2DBD" w:rsidRPr="000A2DBD" w:rsidRDefault="000A2DBD" w:rsidP="000A2DBD">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«5»</w:t>
            </w:r>
          </w:p>
        </w:tc>
      </w:tr>
      <w:tr w:rsidR="000A2DBD" w:rsidRPr="000A2DBD" w:rsidTr="00B91BBE">
        <w:trPr>
          <w:trHeight w:val="264"/>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0A2DBD" w:rsidRPr="000A2DBD" w:rsidRDefault="000A2DBD" w:rsidP="000A2DBD">
            <w:pPr>
              <w:spacing w:after="0" w:line="240" w:lineRule="auto"/>
              <w:jc w:val="center"/>
              <w:rPr>
                <w:rFonts w:ascii="Times New Roman" w:eastAsia="Times New Roman" w:hAnsi="Times New Roman" w:cs="Times New Roman"/>
                <w:b/>
                <w:bCs/>
                <w:sz w:val="24"/>
                <w:szCs w:val="24"/>
                <w:lang w:eastAsia="ru-RU"/>
              </w:rPr>
            </w:pPr>
            <w:r w:rsidRPr="000A2DBD">
              <w:rPr>
                <w:rFonts w:ascii="Times New Roman" w:eastAsia="Times New Roman" w:hAnsi="Times New Roman" w:cs="Times New Roman"/>
                <w:b/>
                <w:bCs/>
                <w:sz w:val="24"/>
                <w:szCs w:val="24"/>
                <w:lang w:eastAsia="ru-RU"/>
              </w:rPr>
              <w:t>Первичные баллы</w:t>
            </w:r>
          </w:p>
        </w:tc>
        <w:tc>
          <w:tcPr>
            <w:tcW w:w="0" w:type="auto"/>
            <w:tcBorders>
              <w:top w:val="single" w:sz="4" w:space="0" w:color="auto"/>
              <w:left w:val="single" w:sz="4" w:space="0" w:color="auto"/>
              <w:bottom w:val="single" w:sz="4" w:space="0" w:color="auto"/>
              <w:right w:val="single" w:sz="4" w:space="0" w:color="auto"/>
            </w:tcBorders>
            <w:vAlign w:val="center"/>
            <w:hideMark/>
          </w:tcPr>
          <w:p w:rsidR="000A2DBD" w:rsidRPr="000A2DBD" w:rsidRDefault="000A2DBD" w:rsidP="000A2DBD">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0–5</w:t>
            </w:r>
          </w:p>
        </w:tc>
        <w:tc>
          <w:tcPr>
            <w:tcW w:w="0" w:type="auto"/>
            <w:tcBorders>
              <w:top w:val="single" w:sz="4" w:space="0" w:color="auto"/>
              <w:left w:val="single" w:sz="4" w:space="0" w:color="auto"/>
              <w:bottom w:val="single" w:sz="4" w:space="0" w:color="auto"/>
              <w:right w:val="single" w:sz="4" w:space="0" w:color="auto"/>
            </w:tcBorders>
            <w:vAlign w:val="center"/>
            <w:hideMark/>
          </w:tcPr>
          <w:p w:rsidR="000A2DBD" w:rsidRPr="000A2DBD" w:rsidRDefault="000A2DBD" w:rsidP="000A2DBD">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6–11</w:t>
            </w:r>
          </w:p>
        </w:tc>
        <w:tc>
          <w:tcPr>
            <w:tcW w:w="0" w:type="auto"/>
            <w:tcBorders>
              <w:top w:val="single" w:sz="4" w:space="0" w:color="auto"/>
              <w:left w:val="single" w:sz="4" w:space="0" w:color="auto"/>
              <w:bottom w:val="single" w:sz="4" w:space="0" w:color="auto"/>
              <w:right w:val="single" w:sz="4" w:space="0" w:color="auto"/>
            </w:tcBorders>
            <w:vAlign w:val="center"/>
            <w:hideMark/>
          </w:tcPr>
          <w:p w:rsidR="000A2DBD" w:rsidRPr="000A2DBD" w:rsidRDefault="000A2DBD" w:rsidP="000A2DBD">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12–17</w:t>
            </w:r>
          </w:p>
        </w:tc>
        <w:tc>
          <w:tcPr>
            <w:tcW w:w="0" w:type="auto"/>
            <w:tcBorders>
              <w:top w:val="single" w:sz="4" w:space="0" w:color="auto"/>
              <w:left w:val="single" w:sz="4" w:space="0" w:color="auto"/>
              <w:bottom w:val="single" w:sz="4" w:space="0" w:color="auto"/>
              <w:right w:val="single" w:sz="4" w:space="0" w:color="auto"/>
            </w:tcBorders>
            <w:vAlign w:val="center"/>
            <w:hideMark/>
          </w:tcPr>
          <w:p w:rsidR="000A2DBD" w:rsidRPr="000A2DBD" w:rsidRDefault="000A2DBD" w:rsidP="000A2DBD">
            <w:pPr>
              <w:spacing w:after="0" w:line="240" w:lineRule="auto"/>
              <w:rPr>
                <w:rFonts w:ascii="Times New Roman" w:eastAsia="Times New Roman" w:hAnsi="Times New Roman" w:cs="Times New Roman"/>
                <w:sz w:val="24"/>
                <w:szCs w:val="24"/>
                <w:lang w:eastAsia="ru-RU"/>
              </w:rPr>
            </w:pPr>
            <w:r w:rsidRPr="000A2DBD">
              <w:rPr>
                <w:rFonts w:ascii="Times New Roman" w:eastAsia="Times New Roman" w:hAnsi="Times New Roman" w:cs="Times New Roman"/>
                <w:sz w:val="24"/>
                <w:szCs w:val="24"/>
                <w:lang w:eastAsia="ru-RU"/>
              </w:rPr>
              <w:t>18–22</w:t>
            </w:r>
          </w:p>
        </w:tc>
      </w:tr>
    </w:tbl>
    <w:p w:rsidR="000A2DBD" w:rsidRPr="004C6F85" w:rsidRDefault="000A2DBD" w:rsidP="004C6F85">
      <w:pPr>
        <w:spacing w:after="0" w:line="240" w:lineRule="auto"/>
        <w:ind w:firstLine="709"/>
        <w:rPr>
          <w:rFonts w:ascii="Times New Roman" w:hAnsi="Times New Roman" w:cs="Times New Roman"/>
          <w:sz w:val="24"/>
          <w:szCs w:val="24"/>
        </w:rPr>
      </w:pPr>
    </w:p>
    <w:p w:rsidR="004C6F85" w:rsidRDefault="004C6F85" w:rsidP="00A0173F">
      <w:pPr>
        <w:autoSpaceDE w:val="0"/>
        <w:autoSpaceDN w:val="0"/>
        <w:adjustRightInd w:val="0"/>
        <w:spacing w:after="0" w:line="240" w:lineRule="auto"/>
        <w:rPr>
          <w:rFonts w:ascii="Times New Roman" w:hAnsi="Times New Roman" w:cs="Times New Roman"/>
          <w:sz w:val="24"/>
          <w:szCs w:val="24"/>
        </w:rPr>
      </w:pPr>
    </w:p>
    <w:tbl>
      <w:tblPr>
        <w:tblStyle w:val="a3"/>
        <w:tblW w:w="5000" w:type="pct"/>
        <w:tblLayout w:type="fixed"/>
        <w:tblLook w:val="04A0" w:firstRow="1" w:lastRow="0" w:firstColumn="1" w:lastColumn="0" w:noHBand="0" w:noVBand="1"/>
      </w:tblPr>
      <w:tblGrid>
        <w:gridCol w:w="1068"/>
        <w:gridCol w:w="1075"/>
        <w:gridCol w:w="1094"/>
        <w:gridCol w:w="730"/>
        <w:gridCol w:w="730"/>
        <w:gridCol w:w="732"/>
        <w:gridCol w:w="745"/>
        <w:gridCol w:w="1096"/>
        <w:gridCol w:w="1096"/>
        <w:gridCol w:w="1173"/>
        <w:gridCol w:w="1165"/>
      </w:tblGrid>
      <w:tr w:rsidR="00B91BBE" w:rsidRPr="00E33345" w:rsidTr="00B91BBE">
        <w:trPr>
          <w:trHeight w:val="250"/>
        </w:trPr>
        <w:tc>
          <w:tcPr>
            <w:tcW w:w="499" w:type="pct"/>
            <w:vMerge w:val="restart"/>
            <w:textDirection w:val="btLr"/>
            <w:vAlign w:val="center"/>
          </w:tcPr>
          <w:p w:rsidR="00B91BBE" w:rsidRPr="00E33345" w:rsidRDefault="00B91BBE" w:rsidP="001B6CD0">
            <w:pPr>
              <w:ind w:left="113" w:right="113"/>
              <w:rPr>
                <w:rFonts w:ascii="Times New Roman" w:hAnsi="Times New Roman" w:cs="Times New Roman"/>
                <w:b/>
                <w:sz w:val="24"/>
                <w:szCs w:val="24"/>
              </w:rPr>
            </w:pPr>
            <w:r w:rsidRPr="00E33345">
              <w:rPr>
                <w:rFonts w:ascii="Times New Roman" w:hAnsi="Times New Roman" w:cs="Times New Roman"/>
                <w:b/>
                <w:sz w:val="24"/>
                <w:szCs w:val="24"/>
              </w:rPr>
              <w:t xml:space="preserve">Класс </w:t>
            </w:r>
          </w:p>
        </w:tc>
        <w:tc>
          <w:tcPr>
            <w:tcW w:w="502" w:type="pct"/>
            <w:vMerge w:val="restart"/>
            <w:textDirection w:val="btLr"/>
            <w:vAlign w:val="center"/>
          </w:tcPr>
          <w:p w:rsidR="00B91BBE" w:rsidRPr="00E33345" w:rsidRDefault="00B91BBE" w:rsidP="00031918">
            <w:pPr>
              <w:ind w:left="113" w:right="113"/>
              <w:rPr>
                <w:rFonts w:ascii="Times New Roman" w:hAnsi="Times New Roman" w:cs="Times New Roman"/>
                <w:b/>
                <w:sz w:val="24"/>
                <w:szCs w:val="24"/>
              </w:rPr>
            </w:pPr>
            <w:r w:rsidRPr="00E33345">
              <w:rPr>
                <w:rFonts w:ascii="Times New Roman" w:hAnsi="Times New Roman" w:cs="Times New Roman"/>
                <w:b/>
                <w:sz w:val="24"/>
                <w:szCs w:val="24"/>
              </w:rPr>
              <w:t>Всего учащихся</w:t>
            </w:r>
          </w:p>
        </w:tc>
        <w:tc>
          <w:tcPr>
            <w:tcW w:w="511" w:type="pct"/>
            <w:vMerge w:val="restart"/>
            <w:textDirection w:val="btLr"/>
            <w:vAlign w:val="center"/>
          </w:tcPr>
          <w:p w:rsidR="00B91BBE" w:rsidRPr="00E33345" w:rsidRDefault="00B91BBE" w:rsidP="00031918">
            <w:pPr>
              <w:ind w:left="113" w:right="113"/>
              <w:rPr>
                <w:rFonts w:ascii="Times New Roman" w:hAnsi="Times New Roman" w:cs="Times New Roman"/>
                <w:b/>
                <w:sz w:val="24"/>
                <w:szCs w:val="24"/>
              </w:rPr>
            </w:pPr>
            <w:r w:rsidRPr="00E33345">
              <w:rPr>
                <w:rFonts w:ascii="Times New Roman" w:hAnsi="Times New Roman" w:cs="Times New Roman"/>
                <w:b/>
                <w:sz w:val="24"/>
                <w:szCs w:val="24"/>
              </w:rPr>
              <w:t>Писали работу</w:t>
            </w:r>
          </w:p>
        </w:tc>
        <w:tc>
          <w:tcPr>
            <w:tcW w:w="1372" w:type="pct"/>
            <w:gridSpan w:val="4"/>
            <w:vAlign w:val="center"/>
          </w:tcPr>
          <w:p w:rsidR="00B91BBE" w:rsidRPr="00E33345" w:rsidRDefault="00B91BBE" w:rsidP="00031918">
            <w:pPr>
              <w:jc w:val="center"/>
              <w:rPr>
                <w:rFonts w:ascii="Times New Roman" w:hAnsi="Times New Roman" w:cs="Times New Roman"/>
                <w:b/>
                <w:sz w:val="24"/>
                <w:szCs w:val="24"/>
              </w:rPr>
            </w:pPr>
            <w:r w:rsidRPr="00E33345">
              <w:rPr>
                <w:rFonts w:ascii="Times New Roman" w:hAnsi="Times New Roman" w:cs="Times New Roman"/>
                <w:b/>
                <w:sz w:val="24"/>
                <w:szCs w:val="24"/>
              </w:rPr>
              <w:t>Результаты</w:t>
            </w:r>
          </w:p>
        </w:tc>
        <w:tc>
          <w:tcPr>
            <w:tcW w:w="512" w:type="pct"/>
            <w:vMerge w:val="restart"/>
            <w:textDirection w:val="btLr"/>
            <w:vAlign w:val="center"/>
          </w:tcPr>
          <w:p w:rsidR="00B91BBE" w:rsidRPr="00E33345" w:rsidRDefault="00B91BBE" w:rsidP="00031918">
            <w:pPr>
              <w:ind w:left="113" w:right="113"/>
              <w:rPr>
                <w:rFonts w:ascii="Times New Roman" w:hAnsi="Times New Roman" w:cs="Times New Roman"/>
                <w:b/>
                <w:sz w:val="24"/>
                <w:szCs w:val="24"/>
              </w:rPr>
            </w:pPr>
            <w:r w:rsidRPr="00E33345">
              <w:rPr>
                <w:rFonts w:ascii="Times New Roman" w:hAnsi="Times New Roman" w:cs="Times New Roman"/>
                <w:b/>
                <w:sz w:val="24"/>
                <w:szCs w:val="24"/>
              </w:rPr>
              <w:t>% успеваемости</w:t>
            </w:r>
          </w:p>
        </w:tc>
        <w:tc>
          <w:tcPr>
            <w:tcW w:w="512" w:type="pct"/>
            <w:vMerge w:val="restart"/>
            <w:textDirection w:val="btLr"/>
            <w:vAlign w:val="center"/>
          </w:tcPr>
          <w:p w:rsidR="00B91BBE" w:rsidRPr="00E33345" w:rsidRDefault="00B91BBE" w:rsidP="00031918">
            <w:pPr>
              <w:ind w:left="113" w:right="113"/>
              <w:rPr>
                <w:rFonts w:ascii="Times New Roman" w:hAnsi="Times New Roman" w:cs="Times New Roman"/>
                <w:b/>
                <w:sz w:val="24"/>
                <w:szCs w:val="24"/>
              </w:rPr>
            </w:pPr>
            <w:r w:rsidRPr="00E33345">
              <w:rPr>
                <w:rFonts w:ascii="Times New Roman" w:hAnsi="Times New Roman" w:cs="Times New Roman"/>
                <w:b/>
                <w:sz w:val="24"/>
                <w:szCs w:val="24"/>
              </w:rPr>
              <w:t>% качества</w:t>
            </w:r>
          </w:p>
        </w:tc>
        <w:tc>
          <w:tcPr>
            <w:tcW w:w="548" w:type="pct"/>
            <w:vMerge w:val="restart"/>
            <w:textDirection w:val="btLr"/>
            <w:vAlign w:val="center"/>
          </w:tcPr>
          <w:p w:rsidR="00B91BBE" w:rsidRPr="00E33345" w:rsidRDefault="00B91BBE" w:rsidP="00031918">
            <w:pPr>
              <w:ind w:left="113" w:right="113"/>
              <w:rPr>
                <w:rFonts w:ascii="Times New Roman" w:hAnsi="Times New Roman" w:cs="Times New Roman"/>
                <w:b/>
                <w:sz w:val="24"/>
                <w:szCs w:val="24"/>
              </w:rPr>
            </w:pPr>
            <w:r w:rsidRPr="00E33345">
              <w:rPr>
                <w:rFonts w:ascii="Times New Roman" w:hAnsi="Times New Roman" w:cs="Times New Roman"/>
                <w:b/>
                <w:sz w:val="24"/>
                <w:szCs w:val="24"/>
              </w:rPr>
              <w:t>Средний балл</w:t>
            </w:r>
          </w:p>
        </w:tc>
        <w:tc>
          <w:tcPr>
            <w:tcW w:w="545" w:type="pct"/>
            <w:vMerge w:val="restart"/>
            <w:textDirection w:val="btLr"/>
            <w:vAlign w:val="center"/>
          </w:tcPr>
          <w:p w:rsidR="00B91BBE" w:rsidRPr="00E33345" w:rsidRDefault="00B91BBE" w:rsidP="001D0257">
            <w:pPr>
              <w:ind w:left="113" w:right="113"/>
              <w:rPr>
                <w:rFonts w:ascii="Times New Roman" w:hAnsi="Times New Roman" w:cs="Times New Roman"/>
                <w:b/>
                <w:sz w:val="24"/>
                <w:szCs w:val="24"/>
              </w:rPr>
            </w:pPr>
            <w:r w:rsidRPr="00E33345">
              <w:rPr>
                <w:rFonts w:ascii="Times New Roman" w:hAnsi="Times New Roman" w:cs="Times New Roman"/>
                <w:b/>
                <w:sz w:val="24"/>
                <w:szCs w:val="24"/>
              </w:rPr>
              <w:t>Максимальный балл  за работу</w:t>
            </w:r>
          </w:p>
        </w:tc>
      </w:tr>
      <w:tr w:rsidR="00B91BBE" w:rsidRPr="00E33345" w:rsidTr="00B91BBE">
        <w:trPr>
          <w:trHeight w:val="1904"/>
        </w:trPr>
        <w:tc>
          <w:tcPr>
            <w:tcW w:w="499" w:type="pct"/>
            <w:vMerge/>
          </w:tcPr>
          <w:p w:rsidR="00B91BBE" w:rsidRPr="00E33345" w:rsidRDefault="00B91BBE" w:rsidP="00031918">
            <w:pPr>
              <w:rPr>
                <w:rFonts w:ascii="Times New Roman" w:hAnsi="Times New Roman" w:cs="Times New Roman"/>
                <w:sz w:val="24"/>
                <w:szCs w:val="24"/>
              </w:rPr>
            </w:pPr>
          </w:p>
        </w:tc>
        <w:tc>
          <w:tcPr>
            <w:tcW w:w="502" w:type="pct"/>
            <w:vMerge/>
          </w:tcPr>
          <w:p w:rsidR="00B91BBE" w:rsidRPr="00E33345" w:rsidRDefault="00B91BBE" w:rsidP="00031918">
            <w:pPr>
              <w:rPr>
                <w:rFonts w:ascii="Times New Roman" w:hAnsi="Times New Roman" w:cs="Times New Roman"/>
                <w:sz w:val="24"/>
                <w:szCs w:val="24"/>
              </w:rPr>
            </w:pPr>
          </w:p>
        </w:tc>
        <w:tc>
          <w:tcPr>
            <w:tcW w:w="511" w:type="pct"/>
            <w:vMerge/>
          </w:tcPr>
          <w:p w:rsidR="00B91BBE" w:rsidRPr="00E33345" w:rsidRDefault="00B91BBE" w:rsidP="00031918">
            <w:pPr>
              <w:rPr>
                <w:rFonts w:ascii="Times New Roman" w:hAnsi="Times New Roman" w:cs="Times New Roman"/>
                <w:sz w:val="24"/>
                <w:szCs w:val="24"/>
              </w:rPr>
            </w:pPr>
          </w:p>
        </w:tc>
        <w:tc>
          <w:tcPr>
            <w:tcW w:w="341" w:type="pct"/>
            <w:vAlign w:val="center"/>
          </w:tcPr>
          <w:p w:rsidR="00B91BBE" w:rsidRPr="00E33345" w:rsidRDefault="00B91BBE" w:rsidP="00031918">
            <w:pPr>
              <w:jc w:val="center"/>
              <w:rPr>
                <w:rFonts w:ascii="Times New Roman" w:hAnsi="Times New Roman" w:cs="Times New Roman"/>
                <w:b/>
                <w:sz w:val="24"/>
                <w:szCs w:val="24"/>
              </w:rPr>
            </w:pPr>
            <w:r w:rsidRPr="00E33345">
              <w:rPr>
                <w:rFonts w:ascii="Times New Roman" w:hAnsi="Times New Roman" w:cs="Times New Roman"/>
                <w:b/>
                <w:sz w:val="24"/>
                <w:szCs w:val="24"/>
              </w:rPr>
              <w:t>«5»</w:t>
            </w:r>
          </w:p>
        </w:tc>
        <w:tc>
          <w:tcPr>
            <w:tcW w:w="341" w:type="pct"/>
            <w:vAlign w:val="center"/>
          </w:tcPr>
          <w:p w:rsidR="00B91BBE" w:rsidRPr="00E33345" w:rsidRDefault="00B91BBE" w:rsidP="00031918">
            <w:pPr>
              <w:jc w:val="center"/>
              <w:rPr>
                <w:rFonts w:ascii="Times New Roman" w:hAnsi="Times New Roman" w:cs="Times New Roman"/>
                <w:b/>
                <w:sz w:val="24"/>
                <w:szCs w:val="24"/>
              </w:rPr>
            </w:pPr>
            <w:r w:rsidRPr="00E33345">
              <w:rPr>
                <w:rFonts w:ascii="Times New Roman" w:hAnsi="Times New Roman" w:cs="Times New Roman"/>
                <w:b/>
                <w:sz w:val="24"/>
                <w:szCs w:val="24"/>
              </w:rPr>
              <w:t>«4»</w:t>
            </w:r>
          </w:p>
        </w:tc>
        <w:tc>
          <w:tcPr>
            <w:tcW w:w="342" w:type="pct"/>
            <w:vAlign w:val="center"/>
          </w:tcPr>
          <w:p w:rsidR="00B91BBE" w:rsidRPr="00E33345" w:rsidRDefault="00B91BBE" w:rsidP="00031918">
            <w:pPr>
              <w:jc w:val="center"/>
              <w:rPr>
                <w:rFonts w:ascii="Times New Roman" w:hAnsi="Times New Roman" w:cs="Times New Roman"/>
                <w:b/>
                <w:sz w:val="24"/>
                <w:szCs w:val="24"/>
              </w:rPr>
            </w:pPr>
            <w:r w:rsidRPr="00E33345">
              <w:rPr>
                <w:rFonts w:ascii="Times New Roman" w:hAnsi="Times New Roman" w:cs="Times New Roman"/>
                <w:b/>
                <w:sz w:val="24"/>
                <w:szCs w:val="24"/>
              </w:rPr>
              <w:t>«3»</w:t>
            </w:r>
          </w:p>
        </w:tc>
        <w:tc>
          <w:tcPr>
            <w:tcW w:w="347" w:type="pct"/>
            <w:vAlign w:val="center"/>
          </w:tcPr>
          <w:p w:rsidR="00B91BBE" w:rsidRPr="00E33345" w:rsidRDefault="00B91BBE" w:rsidP="00031918">
            <w:pPr>
              <w:jc w:val="center"/>
              <w:rPr>
                <w:rFonts w:ascii="Times New Roman" w:hAnsi="Times New Roman" w:cs="Times New Roman"/>
                <w:b/>
                <w:sz w:val="24"/>
                <w:szCs w:val="24"/>
              </w:rPr>
            </w:pPr>
            <w:r w:rsidRPr="00E33345">
              <w:rPr>
                <w:rFonts w:ascii="Times New Roman" w:hAnsi="Times New Roman" w:cs="Times New Roman"/>
                <w:b/>
                <w:sz w:val="24"/>
                <w:szCs w:val="24"/>
              </w:rPr>
              <w:t>«2»</w:t>
            </w:r>
          </w:p>
        </w:tc>
        <w:tc>
          <w:tcPr>
            <w:tcW w:w="512" w:type="pct"/>
            <w:vMerge/>
          </w:tcPr>
          <w:p w:rsidR="00B91BBE" w:rsidRPr="00E33345" w:rsidRDefault="00B91BBE" w:rsidP="00031918">
            <w:pPr>
              <w:rPr>
                <w:rFonts w:ascii="Times New Roman" w:hAnsi="Times New Roman" w:cs="Times New Roman"/>
                <w:sz w:val="24"/>
                <w:szCs w:val="24"/>
              </w:rPr>
            </w:pPr>
          </w:p>
        </w:tc>
        <w:tc>
          <w:tcPr>
            <w:tcW w:w="512" w:type="pct"/>
            <w:vMerge/>
          </w:tcPr>
          <w:p w:rsidR="00B91BBE" w:rsidRPr="00E33345" w:rsidRDefault="00B91BBE" w:rsidP="00031918">
            <w:pPr>
              <w:rPr>
                <w:rFonts w:ascii="Times New Roman" w:hAnsi="Times New Roman" w:cs="Times New Roman"/>
                <w:sz w:val="24"/>
                <w:szCs w:val="24"/>
              </w:rPr>
            </w:pPr>
          </w:p>
        </w:tc>
        <w:tc>
          <w:tcPr>
            <w:tcW w:w="548" w:type="pct"/>
            <w:vMerge/>
          </w:tcPr>
          <w:p w:rsidR="00B91BBE" w:rsidRPr="00E33345" w:rsidRDefault="00B91BBE" w:rsidP="00031918">
            <w:pPr>
              <w:rPr>
                <w:rFonts w:ascii="Times New Roman" w:hAnsi="Times New Roman" w:cs="Times New Roman"/>
                <w:sz w:val="24"/>
                <w:szCs w:val="24"/>
              </w:rPr>
            </w:pPr>
          </w:p>
        </w:tc>
        <w:tc>
          <w:tcPr>
            <w:tcW w:w="545" w:type="pct"/>
            <w:vMerge/>
          </w:tcPr>
          <w:p w:rsidR="00B91BBE" w:rsidRPr="00E33345" w:rsidRDefault="00B91BBE" w:rsidP="00031918">
            <w:pPr>
              <w:rPr>
                <w:rFonts w:ascii="Times New Roman" w:hAnsi="Times New Roman" w:cs="Times New Roman"/>
                <w:sz w:val="24"/>
                <w:szCs w:val="24"/>
              </w:rPr>
            </w:pPr>
          </w:p>
        </w:tc>
      </w:tr>
      <w:tr w:rsidR="00B91BBE" w:rsidRPr="00E33345" w:rsidTr="00B91BBE">
        <w:trPr>
          <w:trHeight w:val="278"/>
        </w:trPr>
        <w:tc>
          <w:tcPr>
            <w:tcW w:w="499" w:type="pct"/>
          </w:tcPr>
          <w:p w:rsidR="00B91BBE" w:rsidRPr="00E33345" w:rsidRDefault="00B91BBE" w:rsidP="00031918">
            <w:pPr>
              <w:jc w:val="center"/>
              <w:rPr>
                <w:rFonts w:ascii="Times New Roman" w:eastAsia="Calibri" w:hAnsi="Times New Roman" w:cs="Times New Roman"/>
                <w:spacing w:val="-2"/>
                <w:sz w:val="24"/>
                <w:szCs w:val="24"/>
              </w:rPr>
            </w:pPr>
            <w:r>
              <w:rPr>
                <w:rFonts w:ascii="Times New Roman" w:eastAsia="Calibri" w:hAnsi="Times New Roman" w:cs="Times New Roman"/>
                <w:spacing w:val="-2"/>
                <w:sz w:val="24"/>
                <w:szCs w:val="24"/>
              </w:rPr>
              <w:t>10</w:t>
            </w:r>
          </w:p>
        </w:tc>
        <w:tc>
          <w:tcPr>
            <w:tcW w:w="502" w:type="pct"/>
            <w:vAlign w:val="center"/>
          </w:tcPr>
          <w:p w:rsidR="00B91BBE" w:rsidRPr="00E33345" w:rsidRDefault="00B91BBE" w:rsidP="0005733B">
            <w:pPr>
              <w:spacing w:line="276" w:lineRule="auto"/>
              <w:jc w:val="center"/>
              <w:rPr>
                <w:rFonts w:ascii="Times New Roman" w:eastAsia="Calibri" w:hAnsi="Times New Roman" w:cs="Times New Roman"/>
                <w:spacing w:val="-2"/>
                <w:sz w:val="24"/>
                <w:szCs w:val="24"/>
              </w:rPr>
            </w:pPr>
            <w:r>
              <w:rPr>
                <w:rFonts w:ascii="Times New Roman" w:eastAsia="Calibri" w:hAnsi="Times New Roman" w:cs="Times New Roman"/>
                <w:spacing w:val="-2"/>
                <w:sz w:val="24"/>
                <w:szCs w:val="24"/>
              </w:rPr>
              <w:t>1</w:t>
            </w:r>
          </w:p>
        </w:tc>
        <w:tc>
          <w:tcPr>
            <w:tcW w:w="511" w:type="pct"/>
            <w:vAlign w:val="center"/>
          </w:tcPr>
          <w:p w:rsidR="00B91BBE" w:rsidRPr="00E33345" w:rsidRDefault="00B91BBE" w:rsidP="002C02CC">
            <w:pPr>
              <w:spacing w:line="276" w:lineRule="auto"/>
              <w:jc w:val="center"/>
              <w:rPr>
                <w:rFonts w:ascii="Times New Roman" w:eastAsia="Calibri" w:hAnsi="Times New Roman" w:cs="Times New Roman"/>
                <w:spacing w:val="-2"/>
                <w:sz w:val="24"/>
                <w:szCs w:val="24"/>
              </w:rPr>
            </w:pPr>
            <w:r>
              <w:rPr>
                <w:rFonts w:ascii="Times New Roman" w:eastAsia="Calibri" w:hAnsi="Times New Roman" w:cs="Times New Roman"/>
                <w:spacing w:val="-2"/>
                <w:sz w:val="24"/>
                <w:szCs w:val="24"/>
              </w:rPr>
              <w:t>1</w:t>
            </w:r>
          </w:p>
        </w:tc>
        <w:tc>
          <w:tcPr>
            <w:tcW w:w="341" w:type="pct"/>
            <w:vAlign w:val="center"/>
          </w:tcPr>
          <w:p w:rsidR="00B91BBE" w:rsidRPr="00E33345" w:rsidRDefault="00B91BBE" w:rsidP="00031918">
            <w:pPr>
              <w:spacing w:line="276" w:lineRule="auto"/>
              <w:jc w:val="center"/>
              <w:rPr>
                <w:rFonts w:ascii="Times New Roman" w:eastAsia="Calibri" w:hAnsi="Times New Roman" w:cs="Times New Roman"/>
                <w:spacing w:val="-2"/>
                <w:sz w:val="24"/>
                <w:szCs w:val="24"/>
              </w:rPr>
            </w:pPr>
            <w:r>
              <w:rPr>
                <w:rFonts w:ascii="Times New Roman" w:eastAsia="Calibri" w:hAnsi="Times New Roman" w:cs="Times New Roman"/>
                <w:spacing w:val="-2"/>
                <w:sz w:val="24"/>
                <w:szCs w:val="24"/>
              </w:rPr>
              <w:t>0</w:t>
            </w:r>
          </w:p>
        </w:tc>
        <w:tc>
          <w:tcPr>
            <w:tcW w:w="341" w:type="pct"/>
            <w:vAlign w:val="center"/>
          </w:tcPr>
          <w:p w:rsidR="00B91BBE" w:rsidRPr="00E33345" w:rsidRDefault="00B91BBE" w:rsidP="00031918">
            <w:pPr>
              <w:spacing w:line="276" w:lineRule="auto"/>
              <w:jc w:val="center"/>
              <w:rPr>
                <w:rFonts w:ascii="Times New Roman" w:eastAsia="Calibri" w:hAnsi="Times New Roman" w:cs="Times New Roman"/>
                <w:spacing w:val="-2"/>
                <w:sz w:val="24"/>
                <w:szCs w:val="24"/>
              </w:rPr>
            </w:pPr>
            <w:r>
              <w:rPr>
                <w:rFonts w:ascii="Times New Roman" w:eastAsia="Calibri" w:hAnsi="Times New Roman" w:cs="Times New Roman"/>
                <w:spacing w:val="-2"/>
                <w:sz w:val="24"/>
                <w:szCs w:val="24"/>
              </w:rPr>
              <w:t>0</w:t>
            </w:r>
          </w:p>
        </w:tc>
        <w:tc>
          <w:tcPr>
            <w:tcW w:w="342" w:type="pct"/>
            <w:vAlign w:val="center"/>
          </w:tcPr>
          <w:p w:rsidR="00B91BBE" w:rsidRPr="00E33345" w:rsidRDefault="00B91BBE" w:rsidP="00031918">
            <w:pPr>
              <w:spacing w:line="276" w:lineRule="auto"/>
              <w:jc w:val="center"/>
              <w:rPr>
                <w:rFonts w:ascii="Times New Roman" w:eastAsia="Calibri" w:hAnsi="Times New Roman" w:cs="Times New Roman"/>
                <w:spacing w:val="-2"/>
                <w:sz w:val="24"/>
                <w:szCs w:val="24"/>
              </w:rPr>
            </w:pPr>
            <w:r>
              <w:rPr>
                <w:rFonts w:ascii="Times New Roman" w:eastAsia="Calibri" w:hAnsi="Times New Roman" w:cs="Times New Roman"/>
                <w:spacing w:val="-2"/>
                <w:sz w:val="24"/>
                <w:szCs w:val="24"/>
              </w:rPr>
              <w:t>1</w:t>
            </w:r>
          </w:p>
        </w:tc>
        <w:tc>
          <w:tcPr>
            <w:tcW w:w="347" w:type="pct"/>
            <w:vAlign w:val="center"/>
          </w:tcPr>
          <w:p w:rsidR="00B91BBE" w:rsidRPr="00E33345" w:rsidRDefault="00B91BBE" w:rsidP="00031918">
            <w:pPr>
              <w:spacing w:line="276" w:lineRule="auto"/>
              <w:jc w:val="center"/>
              <w:rPr>
                <w:rFonts w:ascii="Times New Roman" w:eastAsia="Calibri" w:hAnsi="Times New Roman" w:cs="Times New Roman"/>
                <w:spacing w:val="-2"/>
                <w:sz w:val="24"/>
                <w:szCs w:val="24"/>
              </w:rPr>
            </w:pPr>
            <w:r>
              <w:rPr>
                <w:rFonts w:ascii="Times New Roman" w:eastAsia="Calibri" w:hAnsi="Times New Roman" w:cs="Times New Roman"/>
                <w:spacing w:val="-2"/>
                <w:sz w:val="24"/>
                <w:szCs w:val="24"/>
              </w:rPr>
              <w:t>0</w:t>
            </w:r>
          </w:p>
        </w:tc>
        <w:tc>
          <w:tcPr>
            <w:tcW w:w="512" w:type="pct"/>
            <w:vAlign w:val="center"/>
          </w:tcPr>
          <w:p w:rsidR="00B91BBE" w:rsidRPr="00E33345" w:rsidRDefault="00B91BBE" w:rsidP="00031918">
            <w:pPr>
              <w:spacing w:line="276"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512" w:type="pct"/>
            <w:vAlign w:val="center"/>
          </w:tcPr>
          <w:p w:rsidR="00B91BBE" w:rsidRPr="00E33345" w:rsidRDefault="00B91BBE" w:rsidP="00031918">
            <w:pPr>
              <w:spacing w:line="276" w:lineRule="auto"/>
              <w:jc w:val="center"/>
              <w:rPr>
                <w:rFonts w:ascii="Times New Roman" w:eastAsia="Calibri" w:hAnsi="Times New Roman" w:cs="Times New Roman"/>
                <w:spacing w:val="-2"/>
                <w:sz w:val="24"/>
                <w:szCs w:val="24"/>
              </w:rPr>
            </w:pPr>
            <w:r>
              <w:rPr>
                <w:rFonts w:ascii="Times New Roman" w:eastAsia="Calibri" w:hAnsi="Times New Roman" w:cs="Times New Roman"/>
                <w:spacing w:val="-2"/>
                <w:sz w:val="24"/>
                <w:szCs w:val="24"/>
              </w:rPr>
              <w:t>0</w:t>
            </w:r>
          </w:p>
        </w:tc>
        <w:tc>
          <w:tcPr>
            <w:tcW w:w="548" w:type="pct"/>
            <w:vAlign w:val="center"/>
          </w:tcPr>
          <w:p w:rsidR="00B91BBE" w:rsidRPr="00E33345" w:rsidRDefault="00B91BBE" w:rsidP="00031918">
            <w:pPr>
              <w:spacing w:line="276" w:lineRule="auto"/>
              <w:jc w:val="center"/>
              <w:rPr>
                <w:rFonts w:ascii="Times New Roman" w:eastAsia="Calibri" w:hAnsi="Times New Roman" w:cs="Times New Roman"/>
                <w:spacing w:val="-2"/>
                <w:sz w:val="24"/>
                <w:szCs w:val="24"/>
              </w:rPr>
            </w:pPr>
            <w:r>
              <w:rPr>
                <w:rFonts w:ascii="Times New Roman" w:eastAsia="Calibri" w:hAnsi="Times New Roman" w:cs="Times New Roman"/>
                <w:spacing w:val="-2"/>
                <w:sz w:val="24"/>
                <w:szCs w:val="24"/>
              </w:rPr>
              <w:t>3</w:t>
            </w:r>
          </w:p>
        </w:tc>
        <w:tc>
          <w:tcPr>
            <w:tcW w:w="545" w:type="pct"/>
          </w:tcPr>
          <w:p w:rsidR="00B91BBE" w:rsidRPr="00E33345" w:rsidRDefault="00B91BBE" w:rsidP="00031918">
            <w:pPr>
              <w:jc w:val="center"/>
              <w:rPr>
                <w:rFonts w:ascii="Times New Roman" w:eastAsia="Calibri" w:hAnsi="Times New Roman" w:cs="Times New Roman"/>
                <w:spacing w:val="-2"/>
                <w:sz w:val="24"/>
                <w:szCs w:val="24"/>
              </w:rPr>
            </w:pPr>
            <w:r>
              <w:rPr>
                <w:rFonts w:ascii="Times New Roman" w:eastAsia="Calibri" w:hAnsi="Times New Roman" w:cs="Times New Roman"/>
                <w:spacing w:val="-2"/>
                <w:sz w:val="24"/>
                <w:szCs w:val="24"/>
              </w:rPr>
              <w:t>6</w:t>
            </w:r>
          </w:p>
        </w:tc>
      </w:tr>
    </w:tbl>
    <w:p w:rsidR="001D77CF" w:rsidRDefault="001D77CF" w:rsidP="001D77CF">
      <w:pPr>
        <w:spacing w:after="120" w:line="240" w:lineRule="auto"/>
        <w:jc w:val="center"/>
        <w:rPr>
          <w:rFonts w:ascii="Times New Roman" w:hAnsi="Times New Roman" w:cs="Times New Roman"/>
          <w:b/>
          <w:sz w:val="28"/>
          <w:szCs w:val="28"/>
        </w:rPr>
      </w:pPr>
    </w:p>
    <w:p w:rsidR="00E33345" w:rsidRPr="00690FBB" w:rsidRDefault="001D77CF" w:rsidP="001D77CF">
      <w:pPr>
        <w:spacing w:after="120" w:line="240" w:lineRule="auto"/>
        <w:jc w:val="center"/>
        <w:rPr>
          <w:rFonts w:ascii="Times New Roman" w:hAnsi="Times New Roman" w:cs="Times New Roman"/>
          <w:b/>
          <w:sz w:val="24"/>
          <w:szCs w:val="24"/>
        </w:rPr>
      </w:pPr>
      <w:r w:rsidRPr="00690FBB">
        <w:rPr>
          <w:rFonts w:ascii="Times New Roman" w:hAnsi="Times New Roman" w:cs="Times New Roman"/>
          <w:b/>
          <w:sz w:val="24"/>
          <w:szCs w:val="24"/>
        </w:rPr>
        <w:t xml:space="preserve">Результаты за </w:t>
      </w:r>
      <w:r w:rsidR="009E36BC" w:rsidRPr="00690FBB">
        <w:rPr>
          <w:rFonts w:ascii="Times New Roman" w:hAnsi="Times New Roman" w:cs="Times New Roman"/>
          <w:b/>
          <w:sz w:val="24"/>
          <w:szCs w:val="24"/>
          <w:lang w:val="en-US"/>
        </w:rPr>
        <w:t>III</w:t>
      </w:r>
      <w:r w:rsidR="009E36BC" w:rsidRPr="00690FBB">
        <w:rPr>
          <w:rFonts w:ascii="Times New Roman" w:hAnsi="Times New Roman" w:cs="Times New Roman"/>
          <w:b/>
          <w:sz w:val="24"/>
          <w:szCs w:val="24"/>
        </w:rPr>
        <w:t xml:space="preserve"> четверть 2024-2025 уч. г.</w:t>
      </w:r>
    </w:p>
    <w:tbl>
      <w:tblPr>
        <w:tblStyle w:val="a3"/>
        <w:tblW w:w="5000" w:type="pct"/>
        <w:tblLayout w:type="fixed"/>
        <w:tblLook w:val="04A0" w:firstRow="1" w:lastRow="0" w:firstColumn="1" w:lastColumn="0" w:noHBand="0" w:noVBand="1"/>
      </w:tblPr>
      <w:tblGrid>
        <w:gridCol w:w="1359"/>
        <w:gridCol w:w="1362"/>
        <w:gridCol w:w="927"/>
        <w:gridCol w:w="927"/>
        <w:gridCol w:w="929"/>
        <w:gridCol w:w="938"/>
        <w:gridCol w:w="1389"/>
        <w:gridCol w:w="1389"/>
        <w:gridCol w:w="1484"/>
      </w:tblGrid>
      <w:tr w:rsidR="00B91BBE" w:rsidRPr="00E33345" w:rsidTr="00B91BBE">
        <w:trPr>
          <w:trHeight w:val="236"/>
        </w:trPr>
        <w:tc>
          <w:tcPr>
            <w:tcW w:w="635" w:type="pct"/>
            <w:vMerge w:val="restart"/>
            <w:textDirection w:val="btLr"/>
            <w:vAlign w:val="center"/>
          </w:tcPr>
          <w:p w:rsidR="00B91BBE" w:rsidRPr="00E33345" w:rsidRDefault="00B91BBE" w:rsidP="00D837E8">
            <w:pPr>
              <w:ind w:left="113" w:right="113"/>
              <w:rPr>
                <w:rFonts w:ascii="Times New Roman" w:hAnsi="Times New Roman" w:cs="Times New Roman"/>
                <w:b/>
                <w:sz w:val="24"/>
                <w:szCs w:val="24"/>
              </w:rPr>
            </w:pPr>
            <w:r w:rsidRPr="00E33345">
              <w:rPr>
                <w:rFonts w:ascii="Times New Roman" w:hAnsi="Times New Roman" w:cs="Times New Roman"/>
                <w:b/>
                <w:sz w:val="24"/>
                <w:szCs w:val="24"/>
              </w:rPr>
              <w:t xml:space="preserve">Класс </w:t>
            </w:r>
          </w:p>
        </w:tc>
        <w:tc>
          <w:tcPr>
            <w:tcW w:w="636" w:type="pct"/>
            <w:vMerge w:val="restart"/>
            <w:textDirection w:val="btLr"/>
            <w:vAlign w:val="center"/>
          </w:tcPr>
          <w:p w:rsidR="00B91BBE" w:rsidRPr="00E33345" w:rsidRDefault="00B91BBE" w:rsidP="00D837E8">
            <w:pPr>
              <w:ind w:left="113" w:right="113"/>
              <w:rPr>
                <w:rFonts w:ascii="Times New Roman" w:hAnsi="Times New Roman" w:cs="Times New Roman"/>
                <w:b/>
                <w:sz w:val="24"/>
                <w:szCs w:val="24"/>
              </w:rPr>
            </w:pPr>
            <w:r w:rsidRPr="00E33345">
              <w:rPr>
                <w:rFonts w:ascii="Times New Roman" w:hAnsi="Times New Roman" w:cs="Times New Roman"/>
                <w:b/>
                <w:sz w:val="24"/>
                <w:szCs w:val="24"/>
              </w:rPr>
              <w:t>Всего учащихся</w:t>
            </w:r>
          </w:p>
        </w:tc>
        <w:tc>
          <w:tcPr>
            <w:tcW w:w="1738" w:type="pct"/>
            <w:gridSpan w:val="4"/>
            <w:vAlign w:val="center"/>
          </w:tcPr>
          <w:p w:rsidR="00B91BBE" w:rsidRPr="00E33345" w:rsidRDefault="00B91BBE" w:rsidP="00D837E8">
            <w:pPr>
              <w:jc w:val="center"/>
              <w:rPr>
                <w:rFonts w:ascii="Times New Roman" w:hAnsi="Times New Roman" w:cs="Times New Roman"/>
                <w:b/>
                <w:sz w:val="24"/>
                <w:szCs w:val="24"/>
              </w:rPr>
            </w:pPr>
            <w:r w:rsidRPr="00E33345">
              <w:rPr>
                <w:rFonts w:ascii="Times New Roman" w:hAnsi="Times New Roman" w:cs="Times New Roman"/>
                <w:b/>
                <w:sz w:val="24"/>
                <w:szCs w:val="24"/>
              </w:rPr>
              <w:t>Результаты</w:t>
            </w:r>
          </w:p>
        </w:tc>
        <w:tc>
          <w:tcPr>
            <w:tcW w:w="649" w:type="pct"/>
            <w:vMerge w:val="restart"/>
            <w:textDirection w:val="btLr"/>
            <w:vAlign w:val="center"/>
          </w:tcPr>
          <w:p w:rsidR="00B91BBE" w:rsidRPr="00E33345" w:rsidRDefault="00B91BBE" w:rsidP="00D837E8">
            <w:pPr>
              <w:ind w:left="113" w:right="113"/>
              <w:rPr>
                <w:rFonts w:ascii="Times New Roman" w:hAnsi="Times New Roman" w:cs="Times New Roman"/>
                <w:b/>
                <w:sz w:val="24"/>
                <w:szCs w:val="24"/>
              </w:rPr>
            </w:pPr>
            <w:r w:rsidRPr="00E33345">
              <w:rPr>
                <w:rFonts w:ascii="Times New Roman" w:hAnsi="Times New Roman" w:cs="Times New Roman"/>
                <w:b/>
                <w:sz w:val="24"/>
                <w:szCs w:val="24"/>
              </w:rPr>
              <w:t>% успеваемости</w:t>
            </w:r>
          </w:p>
        </w:tc>
        <w:tc>
          <w:tcPr>
            <w:tcW w:w="649" w:type="pct"/>
            <w:vMerge w:val="restart"/>
            <w:textDirection w:val="btLr"/>
            <w:vAlign w:val="center"/>
          </w:tcPr>
          <w:p w:rsidR="00B91BBE" w:rsidRPr="00E33345" w:rsidRDefault="00B91BBE" w:rsidP="00D837E8">
            <w:pPr>
              <w:ind w:left="113" w:right="113"/>
              <w:rPr>
                <w:rFonts w:ascii="Times New Roman" w:hAnsi="Times New Roman" w:cs="Times New Roman"/>
                <w:b/>
                <w:sz w:val="24"/>
                <w:szCs w:val="24"/>
              </w:rPr>
            </w:pPr>
            <w:r w:rsidRPr="00E33345">
              <w:rPr>
                <w:rFonts w:ascii="Times New Roman" w:hAnsi="Times New Roman" w:cs="Times New Roman"/>
                <w:b/>
                <w:sz w:val="24"/>
                <w:szCs w:val="24"/>
              </w:rPr>
              <w:t>% качества</w:t>
            </w:r>
          </w:p>
        </w:tc>
        <w:tc>
          <w:tcPr>
            <w:tcW w:w="694" w:type="pct"/>
            <w:vMerge w:val="restart"/>
            <w:textDirection w:val="btLr"/>
            <w:vAlign w:val="center"/>
          </w:tcPr>
          <w:p w:rsidR="00B91BBE" w:rsidRPr="00E33345" w:rsidRDefault="00B91BBE" w:rsidP="00D837E8">
            <w:pPr>
              <w:ind w:left="113" w:right="113"/>
              <w:rPr>
                <w:rFonts w:ascii="Times New Roman" w:hAnsi="Times New Roman" w:cs="Times New Roman"/>
                <w:b/>
                <w:sz w:val="24"/>
                <w:szCs w:val="24"/>
              </w:rPr>
            </w:pPr>
            <w:r w:rsidRPr="00E33345">
              <w:rPr>
                <w:rFonts w:ascii="Times New Roman" w:hAnsi="Times New Roman" w:cs="Times New Roman"/>
                <w:b/>
                <w:sz w:val="24"/>
                <w:szCs w:val="24"/>
              </w:rPr>
              <w:t>Средний балл</w:t>
            </w:r>
          </w:p>
        </w:tc>
      </w:tr>
      <w:tr w:rsidR="00B91BBE" w:rsidRPr="00E33345" w:rsidTr="00B91BBE">
        <w:trPr>
          <w:trHeight w:val="1802"/>
        </w:trPr>
        <w:tc>
          <w:tcPr>
            <w:tcW w:w="635" w:type="pct"/>
            <w:vMerge/>
          </w:tcPr>
          <w:p w:rsidR="00B91BBE" w:rsidRPr="00E33345" w:rsidRDefault="00B91BBE" w:rsidP="00D837E8">
            <w:pPr>
              <w:rPr>
                <w:rFonts w:ascii="Times New Roman" w:hAnsi="Times New Roman" w:cs="Times New Roman"/>
                <w:sz w:val="24"/>
                <w:szCs w:val="24"/>
              </w:rPr>
            </w:pPr>
          </w:p>
        </w:tc>
        <w:tc>
          <w:tcPr>
            <w:tcW w:w="636" w:type="pct"/>
            <w:vMerge/>
          </w:tcPr>
          <w:p w:rsidR="00B91BBE" w:rsidRPr="00E33345" w:rsidRDefault="00B91BBE" w:rsidP="00D837E8">
            <w:pPr>
              <w:rPr>
                <w:rFonts w:ascii="Times New Roman" w:hAnsi="Times New Roman" w:cs="Times New Roman"/>
                <w:sz w:val="24"/>
                <w:szCs w:val="24"/>
              </w:rPr>
            </w:pPr>
          </w:p>
        </w:tc>
        <w:tc>
          <w:tcPr>
            <w:tcW w:w="433" w:type="pct"/>
            <w:vAlign w:val="center"/>
          </w:tcPr>
          <w:p w:rsidR="00B91BBE" w:rsidRPr="00E33345" w:rsidRDefault="00B91BBE" w:rsidP="00D837E8">
            <w:pPr>
              <w:jc w:val="center"/>
              <w:rPr>
                <w:rFonts w:ascii="Times New Roman" w:hAnsi="Times New Roman" w:cs="Times New Roman"/>
                <w:b/>
                <w:sz w:val="24"/>
                <w:szCs w:val="24"/>
              </w:rPr>
            </w:pPr>
            <w:r w:rsidRPr="00E33345">
              <w:rPr>
                <w:rFonts w:ascii="Times New Roman" w:hAnsi="Times New Roman" w:cs="Times New Roman"/>
                <w:b/>
                <w:sz w:val="24"/>
                <w:szCs w:val="24"/>
              </w:rPr>
              <w:t>«5»</w:t>
            </w:r>
          </w:p>
        </w:tc>
        <w:tc>
          <w:tcPr>
            <w:tcW w:w="433" w:type="pct"/>
            <w:vAlign w:val="center"/>
          </w:tcPr>
          <w:p w:rsidR="00B91BBE" w:rsidRPr="00E33345" w:rsidRDefault="00B91BBE" w:rsidP="00D837E8">
            <w:pPr>
              <w:jc w:val="center"/>
              <w:rPr>
                <w:rFonts w:ascii="Times New Roman" w:hAnsi="Times New Roman" w:cs="Times New Roman"/>
                <w:b/>
                <w:sz w:val="24"/>
                <w:szCs w:val="24"/>
              </w:rPr>
            </w:pPr>
            <w:r w:rsidRPr="00E33345">
              <w:rPr>
                <w:rFonts w:ascii="Times New Roman" w:hAnsi="Times New Roman" w:cs="Times New Roman"/>
                <w:b/>
                <w:sz w:val="24"/>
                <w:szCs w:val="24"/>
              </w:rPr>
              <w:t>«4»</w:t>
            </w:r>
          </w:p>
        </w:tc>
        <w:tc>
          <w:tcPr>
            <w:tcW w:w="434" w:type="pct"/>
            <w:vAlign w:val="center"/>
          </w:tcPr>
          <w:p w:rsidR="00B91BBE" w:rsidRPr="00E33345" w:rsidRDefault="00B91BBE" w:rsidP="00D837E8">
            <w:pPr>
              <w:jc w:val="center"/>
              <w:rPr>
                <w:rFonts w:ascii="Times New Roman" w:hAnsi="Times New Roman" w:cs="Times New Roman"/>
                <w:b/>
                <w:sz w:val="24"/>
                <w:szCs w:val="24"/>
              </w:rPr>
            </w:pPr>
            <w:r w:rsidRPr="00E33345">
              <w:rPr>
                <w:rFonts w:ascii="Times New Roman" w:hAnsi="Times New Roman" w:cs="Times New Roman"/>
                <w:b/>
                <w:sz w:val="24"/>
                <w:szCs w:val="24"/>
              </w:rPr>
              <w:t>«3»</w:t>
            </w:r>
          </w:p>
        </w:tc>
        <w:tc>
          <w:tcPr>
            <w:tcW w:w="437" w:type="pct"/>
            <w:vAlign w:val="center"/>
          </w:tcPr>
          <w:p w:rsidR="00B91BBE" w:rsidRPr="00E33345" w:rsidRDefault="00B91BBE" w:rsidP="00D837E8">
            <w:pPr>
              <w:jc w:val="center"/>
              <w:rPr>
                <w:rFonts w:ascii="Times New Roman" w:hAnsi="Times New Roman" w:cs="Times New Roman"/>
                <w:b/>
                <w:sz w:val="24"/>
                <w:szCs w:val="24"/>
              </w:rPr>
            </w:pPr>
            <w:r w:rsidRPr="00E33345">
              <w:rPr>
                <w:rFonts w:ascii="Times New Roman" w:hAnsi="Times New Roman" w:cs="Times New Roman"/>
                <w:b/>
                <w:sz w:val="24"/>
                <w:szCs w:val="24"/>
              </w:rPr>
              <w:t>«2»</w:t>
            </w:r>
          </w:p>
        </w:tc>
        <w:tc>
          <w:tcPr>
            <w:tcW w:w="649" w:type="pct"/>
            <w:vMerge/>
          </w:tcPr>
          <w:p w:rsidR="00B91BBE" w:rsidRPr="00E33345" w:rsidRDefault="00B91BBE" w:rsidP="00D837E8">
            <w:pPr>
              <w:rPr>
                <w:rFonts w:ascii="Times New Roman" w:hAnsi="Times New Roman" w:cs="Times New Roman"/>
                <w:sz w:val="24"/>
                <w:szCs w:val="24"/>
              </w:rPr>
            </w:pPr>
          </w:p>
        </w:tc>
        <w:tc>
          <w:tcPr>
            <w:tcW w:w="649" w:type="pct"/>
            <w:vMerge/>
          </w:tcPr>
          <w:p w:rsidR="00B91BBE" w:rsidRPr="00E33345" w:rsidRDefault="00B91BBE" w:rsidP="00D837E8">
            <w:pPr>
              <w:rPr>
                <w:rFonts w:ascii="Times New Roman" w:hAnsi="Times New Roman" w:cs="Times New Roman"/>
                <w:sz w:val="24"/>
                <w:szCs w:val="24"/>
              </w:rPr>
            </w:pPr>
          </w:p>
        </w:tc>
        <w:tc>
          <w:tcPr>
            <w:tcW w:w="694" w:type="pct"/>
            <w:vMerge/>
          </w:tcPr>
          <w:p w:rsidR="00B91BBE" w:rsidRPr="00E33345" w:rsidRDefault="00B91BBE" w:rsidP="00D837E8">
            <w:pPr>
              <w:rPr>
                <w:rFonts w:ascii="Times New Roman" w:hAnsi="Times New Roman" w:cs="Times New Roman"/>
                <w:sz w:val="24"/>
                <w:szCs w:val="24"/>
              </w:rPr>
            </w:pPr>
          </w:p>
        </w:tc>
      </w:tr>
      <w:tr w:rsidR="00B91BBE" w:rsidRPr="00E33345" w:rsidTr="00B91BBE">
        <w:trPr>
          <w:trHeight w:val="262"/>
        </w:trPr>
        <w:tc>
          <w:tcPr>
            <w:tcW w:w="635" w:type="pct"/>
          </w:tcPr>
          <w:p w:rsidR="00B91BBE" w:rsidRPr="00E33345" w:rsidRDefault="00B91BBE" w:rsidP="00D837E8">
            <w:pPr>
              <w:jc w:val="center"/>
              <w:rPr>
                <w:rFonts w:ascii="Times New Roman" w:eastAsia="Calibri" w:hAnsi="Times New Roman" w:cs="Times New Roman"/>
                <w:spacing w:val="-2"/>
                <w:sz w:val="24"/>
                <w:szCs w:val="24"/>
              </w:rPr>
            </w:pPr>
            <w:r>
              <w:rPr>
                <w:rFonts w:ascii="Times New Roman" w:eastAsia="Calibri" w:hAnsi="Times New Roman" w:cs="Times New Roman"/>
                <w:spacing w:val="-2"/>
                <w:sz w:val="24"/>
                <w:szCs w:val="24"/>
              </w:rPr>
              <w:t>10</w:t>
            </w:r>
          </w:p>
        </w:tc>
        <w:tc>
          <w:tcPr>
            <w:tcW w:w="636" w:type="pct"/>
            <w:vAlign w:val="center"/>
          </w:tcPr>
          <w:p w:rsidR="00B91BBE" w:rsidRPr="00E33345" w:rsidRDefault="00B91BBE" w:rsidP="001D77CF">
            <w:pPr>
              <w:spacing w:line="276" w:lineRule="auto"/>
              <w:jc w:val="center"/>
              <w:rPr>
                <w:rFonts w:ascii="Times New Roman" w:eastAsia="Calibri" w:hAnsi="Times New Roman" w:cs="Times New Roman"/>
                <w:spacing w:val="-2"/>
                <w:sz w:val="24"/>
                <w:szCs w:val="24"/>
              </w:rPr>
            </w:pPr>
            <w:r>
              <w:rPr>
                <w:rFonts w:ascii="Times New Roman" w:eastAsia="Calibri" w:hAnsi="Times New Roman" w:cs="Times New Roman"/>
                <w:spacing w:val="-2"/>
                <w:sz w:val="24"/>
                <w:szCs w:val="24"/>
              </w:rPr>
              <w:t>1</w:t>
            </w:r>
          </w:p>
        </w:tc>
        <w:tc>
          <w:tcPr>
            <w:tcW w:w="433" w:type="pct"/>
            <w:vAlign w:val="center"/>
          </w:tcPr>
          <w:p w:rsidR="00B91BBE" w:rsidRPr="00E33345" w:rsidRDefault="00B91BBE" w:rsidP="00D837E8">
            <w:pPr>
              <w:spacing w:line="276" w:lineRule="auto"/>
              <w:jc w:val="center"/>
              <w:rPr>
                <w:rFonts w:ascii="Times New Roman" w:eastAsia="Calibri" w:hAnsi="Times New Roman" w:cs="Times New Roman"/>
                <w:spacing w:val="-2"/>
                <w:sz w:val="24"/>
                <w:szCs w:val="24"/>
              </w:rPr>
            </w:pPr>
            <w:r>
              <w:rPr>
                <w:rFonts w:ascii="Times New Roman" w:eastAsia="Calibri" w:hAnsi="Times New Roman" w:cs="Times New Roman"/>
                <w:spacing w:val="-2"/>
                <w:sz w:val="24"/>
                <w:szCs w:val="24"/>
              </w:rPr>
              <w:t>0</w:t>
            </w:r>
          </w:p>
        </w:tc>
        <w:tc>
          <w:tcPr>
            <w:tcW w:w="433" w:type="pct"/>
            <w:vAlign w:val="center"/>
          </w:tcPr>
          <w:p w:rsidR="00B91BBE" w:rsidRPr="00E33345" w:rsidRDefault="00B91BBE" w:rsidP="00D837E8">
            <w:pPr>
              <w:spacing w:line="276" w:lineRule="auto"/>
              <w:jc w:val="center"/>
              <w:rPr>
                <w:rFonts w:ascii="Times New Roman" w:eastAsia="Calibri" w:hAnsi="Times New Roman" w:cs="Times New Roman"/>
                <w:spacing w:val="-2"/>
                <w:sz w:val="24"/>
                <w:szCs w:val="24"/>
              </w:rPr>
            </w:pPr>
            <w:r>
              <w:rPr>
                <w:rFonts w:ascii="Times New Roman" w:eastAsia="Calibri" w:hAnsi="Times New Roman" w:cs="Times New Roman"/>
                <w:spacing w:val="-2"/>
                <w:sz w:val="24"/>
                <w:szCs w:val="24"/>
              </w:rPr>
              <w:t>0</w:t>
            </w:r>
          </w:p>
        </w:tc>
        <w:tc>
          <w:tcPr>
            <w:tcW w:w="434" w:type="pct"/>
            <w:vAlign w:val="center"/>
          </w:tcPr>
          <w:p w:rsidR="00B91BBE" w:rsidRPr="00E33345" w:rsidRDefault="00B91BBE" w:rsidP="00D837E8">
            <w:pPr>
              <w:spacing w:line="276" w:lineRule="auto"/>
              <w:jc w:val="center"/>
              <w:rPr>
                <w:rFonts w:ascii="Times New Roman" w:eastAsia="Calibri" w:hAnsi="Times New Roman" w:cs="Times New Roman"/>
                <w:spacing w:val="-2"/>
                <w:sz w:val="24"/>
                <w:szCs w:val="24"/>
              </w:rPr>
            </w:pPr>
            <w:r>
              <w:rPr>
                <w:rFonts w:ascii="Times New Roman" w:eastAsia="Calibri" w:hAnsi="Times New Roman" w:cs="Times New Roman"/>
                <w:spacing w:val="-2"/>
                <w:sz w:val="24"/>
                <w:szCs w:val="24"/>
              </w:rPr>
              <w:t>1</w:t>
            </w:r>
          </w:p>
        </w:tc>
        <w:tc>
          <w:tcPr>
            <w:tcW w:w="437" w:type="pct"/>
            <w:vAlign w:val="center"/>
          </w:tcPr>
          <w:p w:rsidR="00B91BBE" w:rsidRPr="00E33345" w:rsidRDefault="00B91BBE" w:rsidP="00D837E8">
            <w:pPr>
              <w:spacing w:line="276" w:lineRule="auto"/>
              <w:jc w:val="center"/>
              <w:rPr>
                <w:rFonts w:ascii="Times New Roman" w:eastAsia="Calibri" w:hAnsi="Times New Roman" w:cs="Times New Roman"/>
                <w:spacing w:val="-2"/>
                <w:sz w:val="24"/>
                <w:szCs w:val="24"/>
              </w:rPr>
            </w:pPr>
            <w:r>
              <w:rPr>
                <w:rFonts w:ascii="Times New Roman" w:eastAsia="Calibri" w:hAnsi="Times New Roman" w:cs="Times New Roman"/>
                <w:spacing w:val="-2"/>
                <w:sz w:val="24"/>
                <w:szCs w:val="24"/>
              </w:rPr>
              <w:t>0</w:t>
            </w:r>
          </w:p>
        </w:tc>
        <w:tc>
          <w:tcPr>
            <w:tcW w:w="649" w:type="pct"/>
            <w:vAlign w:val="center"/>
          </w:tcPr>
          <w:p w:rsidR="00B91BBE" w:rsidRPr="00E33345" w:rsidRDefault="00B91BBE" w:rsidP="00D837E8">
            <w:pPr>
              <w:spacing w:line="276"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649" w:type="pct"/>
            <w:vAlign w:val="center"/>
          </w:tcPr>
          <w:p w:rsidR="00B91BBE" w:rsidRPr="00E33345" w:rsidRDefault="00B91BBE" w:rsidP="00D837E8">
            <w:pPr>
              <w:spacing w:line="276" w:lineRule="auto"/>
              <w:jc w:val="center"/>
              <w:rPr>
                <w:rFonts w:ascii="Times New Roman" w:eastAsia="Calibri" w:hAnsi="Times New Roman" w:cs="Times New Roman"/>
                <w:spacing w:val="-2"/>
                <w:sz w:val="24"/>
                <w:szCs w:val="24"/>
              </w:rPr>
            </w:pPr>
            <w:r>
              <w:rPr>
                <w:rFonts w:ascii="Times New Roman" w:eastAsia="Calibri" w:hAnsi="Times New Roman" w:cs="Times New Roman"/>
                <w:spacing w:val="-2"/>
                <w:sz w:val="24"/>
                <w:szCs w:val="24"/>
              </w:rPr>
              <w:t>0</w:t>
            </w:r>
          </w:p>
        </w:tc>
        <w:tc>
          <w:tcPr>
            <w:tcW w:w="694" w:type="pct"/>
            <w:vAlign w:val="center"/>
          </w:tcPr>
          <w:p w:rsidR="00B91BBE" w:rsidRPr="00E33345" w:rsidRDefault="00B91BBE" w:rsidP="00D837E8">
            <w:pPr>
              <w:spacing w:line="276" w:lineRule="auto"/>
              <w:jc w:val="center"/>
              <w:rPr>
                <w:rFonts w:ascii="Times New Roman" w:eastAsia="Calibri" w:hAnsi="Times New Roman" w:cs="Times New Roman"/>
                <w:spacing w:val="-2"/>
                <w:sz w:val="24"/>
                <w:szCs w:val="24"/>
              </w:rPr>
            </w:pPr>
            <w:r>
              <w:rPr>
                <w:rFonts w:ascii="Times New Roman" w:eastAsia="Calibri" w:hAnsi="Times New Roman" w:cs="Times New Roman"/>
                <w:spacing w:val="-2"/>
                <w:sz w:val="24"/>
                <w:szCs w:val="24"/>
              </w:rPr>
              <w:t>4</w:t>
            </w:r>
          </w:p>
        </w:tc>
      </w:tr>
    </w:tbl>
    <w:p w:rsidR="001D77CF" w:rsidRDefault="001D77CF" w:rsidP="001D77CF">
      <w:pPr>
        <w:spacing w:after="120" w:line="240" w:lineRule="auto"/>
        <w:jc w:val="center"/>
        <w:rPr>
          <w:rFonts w:ascii="Times New Roman" w:hAnsi="Times New Roman" w:cs="Times New Roman"/>
          <w:b/>
          <w:sz w:val="28"/>
          <w:szCs w:val="28"/>
        </w:rPr>
      </w:pPr>
    </w:p>
    <w:p w:rsidR="00E33345" w:rsidRPr="00690FBB" w:rsidRDefault="00E33345" w:rsidP="00E33345">
      <w:pPr>
        <w:spacing w:after="120" w:line="240" w:lineRule="auto"/>
        <w:rPr>
          <w:rFonts w:ascii="Times New Roman" w:hAnsi="Times New Roman" w:cs="Times New Roman"/>
          <w:b/>
          <w:sz w:val="24"/>
          <w:szCs w:val="24"/>
        </w:rPr>
      </w:pPr>
      <w:bookmarkStart w:id="0" w:name="_GoBack"/>
      <w:r w:rsidRPr="00690FBB">
        <w:rPr>
          <w:rFonts w:ascii="Times New Roman" w:hAnsi="Times New Roman" w:cs="Times New Roman"/>
          <w:b/>
          <w:sz w:val="24"/>
          <w:szCs w:val="24"/>
        </w:rPr>
        <w:t>Выводы:</w:t>
      </w:r>
    </w:p>
    <w:p w:rsidR="000A154D" w:rsidRPr="00690FBB" w:rsidRDefault="00E33345" w:rsidP="001D77CF">
      <w:pPr>
        <w:spacing w:after="0" w:line="240" w:lineRule="auto"/>
        <w:ind w:firstLine="708"/>
        <w:jc w:val="both"/>
        <w:rPr>
          <w:rFonts w:ascii="Times New Roman" w:eastAsia="Times New Roman" w:hAnsi="Times New Roman" w:cs="Times New Roman"/>
          <w:sz w:val="24"/>
          <w:szCs w:val="24"/>
          <w:lang w:eastAsia="ru-RU"/>
        </w:rPr>
      </w:pPr>
      <w:r w:rsidRPr="00690FBB">
        <w:rPr>
          <w:rFonts w:ascii="Times New Roman" w:eastAsia="Times New Roman" w:hAnsi="Times New Roman" w:cs="Times New Roman"/>
          <w:sz w:val="24"/>
          <w:szCs w:val="24"/>
          <w:lang w:eastAsia="ru-RU"/>
        </w:rPr>
        <w:t>По</w:t>
      </w:r>
      <w:r w:rsidR="00B91BBE" w:rsidRPr="00690FBB">
        <w:rPr>
          <w:rFonts w:ascii="Times New Roman" w:eastAsia="Times New Roman" w:hAnsi="Times New Roman" w:cs="Times New Roman"/>
          <w:sz w:val="24"/>
          <w:szCs w:val="24"/>
          <w:lang w:eastAsia="ru-RU"/>
        </w:rPr>
        <w:t>дтвердили</w:t>
      </w:r>
      <w:r w:rsidRPr="00690FBB">
        <w:rPr>
          <w:rFonts w:ascii="Times New Roman" w:eastAsia="Times New Roman" w:hAnsi="Times New Roman" w:cs="Times New Roman"/>
          <w:sz w:val="24"/>
          <w:szCs w:val="24"/>
          <w:lang w:eastAsia="ru-RU"/>
        </w:rPr>
        <w:t xml:space="preserve"> свои результаты по математике по сравнению с итоговой оценкой за </w:t>
      </w:r>
      <w:r w:rsidRPr="00690FBB">
        <w:rPr>
          <w:rFonts w:ascii="Times New Roman" w:eastAsia="Times New Roman" w:hAnsi="Times New Roman" w:cs="Times New Roman"/>
          <w:sz w:val="24"/>
          <w:szCs w:val="24"/>
          <w:lang w:val="en-US" w:eastAsia="ru-RU"/>
        </w:rPr>
        <w:t>III</w:t>
      </w:r>
      <w:r w:rsidR="000A154D" w:rsidRPr="00690FBB">
        <w:rPr>
          <w:rFonts w:ascii="Times New Roman" w:eastAsia="Times New Roman" w:hAnsi="Times New Roman" w:cs="Times New Roman"/>
          <w:sz w:val="24"/>
          <w:szCs w:val="24"/>
          <w:lang w:eastAsia="ru-RU"/>
        </w:rPr>
        <w:t xml:space="preserve"> четверть – 1 чел. - </w:t>
      </w:r>
      <w:r w:rsidR="00B91BBE" w:rsidRPr="00690FBB">
        <w:rPr>
          <w:rFonts w:ascii="Times New Roman" w:eastAsia="Times New Roman" w:hAnsi="Times New Roman" w:cs="Times New Roman"/>
          <w:sz w:val="24"/>
          <w:szCs w:val="24"/>
          <w:lang w:eastAsia="ru-RU"/>
        </w:rPr>
        <w:t>100</w:t>
      </w:r>
      <w:r w:rsidRPr="00690FBB">
        <w:rPr>
          <w:rFonts w:ascii="Times New Roman" w:eastAsia="Times New Roman" w:hAnsi="Times New Roman" w:cs="Times New Roman"/>
          <w:sz w:val="24"/>
          <w:szCs w:val="24"/>
          <w:lang w:eastAsia="ru-RU"/>
        </w:rPr>
        <w:t>% обучающихся</w:t>
      </w:r>
      <w:r w:rsidR="000A154D" w:rsidRPr="00690FBB">
        <w:rPr>
          <w:rFonts w:ascii="Times New Roman" w:eastAsia="Times New Roman" w:hAnsi="Times New Roman" w:cs="Times New Roman"/>
          <w:sz w:val="24"/>
          <w:szCs w:val="24"/>
          <w:lang w:eastAsia="ru-RU"/>
        </w:rPr>
        <w:t>.</w:t>
      </w:r>
    </w:p>
    <w:p w:rsidR="00E33345" w:rsidRPr="00690FBB" w:rsidRDefault="001D77CF" w:rsidP="00E33345">
      <w:pPr>
        <w:spacing w:after="0" w:line="240" w:lineRule="auto"/>
        <w:rPr>
          <w:rFonts w:ascii="Times New Roman" w:eastAsia="Times New Roman" w:hAnsi="Times New Roman" w:cs="Times New Roman"/>
          <w:b/>
          <w:bCs/>
          <w:sz w:val="24"/>
          <w:szCs w:val="24"/>
          <w:lang w:eastAsia="ru-RU"/>
        </w:rPr>
      </w:pPr>
      <w:r w:rsidRPr="00690FBB">
        <w:rPr>
          <w:rFonts w:ascii="Times New Roman" w:eastAsia="Times New Roman" w:hAnsi="Times New Roman" w:cs="Times New Roman"/>
          <w:b/>
          <w:bCs/>
          <w:sz w:val="24"/>
          <w:szCs w:val="24"/>
          <w:lang w:eastAsia="ru-RU"/>
        </w:rPr>
        <w:tab/>
      </w:r>
    </w:p>
    <w:p w:rsidR="00E33345" w:rsidRPr="00690FBB" w:rsidRDefault="00E33345" w:rsidP="00E33345">
      <w:pPr>
        <w:spacing w:after="0" w:line="240" w:lineRule="auto"/>
        <w:rPr>
          <w:rFonts w:ascii="Times New Roman" w:eastAsia="Times New Roman" w:hAnsi="Times New Roman" w:cs="Times New Roman"/>
          <w:sz w:val="24"/>
          <w:szCs w:val="24"/>
          <w:lang w:eastAsia="ru-RU"/>
        </w:rPr>
      </w:pPr>
      <w:r w:rsidRPr="00690FBB">
        <w:rPr>
          <w:rFonts w:ascii="Times New Roman" w:eastAsia="Times New Roman" w:hAnsi="Times New Roman" w:cs="Times New Roman"/>
          <w:b/>
          <w:bCs/>
          <w:sz w:val="24"/>
          <w:szCs w:val="24"/>
          <w:lang w:eastAsia="ru-RU"/>
        </w:rPr>
        <w:t>Причины допущенных ошибок:</w:t>
      </w:r>
    </w:p>
    <w:p w:rsidR="00E33345" w:rsidRPr="00690FBB" w:rsidRDefault="00E33345" w:rsidP="000B238D">
      <w:pPr>
        <w:spacing w:after="0" w:line="240" w:lineRule="auto"/>
        <w:jc w:val="both"/>
        <w:rPr>
          <w:rFonts w:ascii="Times New Roman" w:eastAsia="Times New Roman" w:hAnsi="Times New Roman" w:cs="Times New Roman"/>
          <w:sz w:val="24"/>
          <w:szCs w:val="24"/>
          <w:lang w:eastAsia="ru-RU"/>
        </w:rPr>
      </w:pPr>
      <w:r w:rsidRPr="00690FBB">
        <w:rPr>
          <w:rFonts w:ascii="Times New Roman" w:eastAsia="Times New Roman" w:hAnsi="Times New Roman" w:cs="Times New Roman"/>
          <w:sz w:val="24"/>
          <w:szCs w:val="24"/>
          <w:lang w:eastAsia="ru-RU"/>
        </w:rPr>
        <w:t>- Низкий уровень сформированности навыков самоконтроля, включая навыки внимательного прочтения текста задания, предварительной оценки правильности полученного ответа и его проверки.</w:t>
      </w:r>
    </w:p>
    <w:p w:rsidR="00E33345" w:rsidRPr="00690FBB" w:rsidRDefault="00E33345" w:rsidP="000B238D">
      <w:pPr>
        <w:spacing w:after="0" w:line="240" w:lineRule="auto"/>
        <w:jc w:val="both"/>
        <w:rPr>
          <w:rFonts w:ascii="Times New Roman" w:eastAsia="Times New Roman" w:hAnsi="Times New Roman" w:cs="Times New Roman"/>
          <w:sz w:val="24"/>
          <w:szCs w:val="24"/>
          <w:lang w:eastAsia="ru-RU"/>
        </w:rPr>
      </w:pPr>
      <w:r w:rsidRPr="00690FBB">
        <w:rPr>
          <w:rFonts w:ascii="Times New Roman" w:eastAsia="Times New Roman" w:hAnsi="Times New Roman" w:cs="Times New Roman"/>
          <w:sz w:val="24"/>
          <w:szCs w:val="24"/>
          <w:lang w:eastAsia="ru-RU"/>
        </w:rPr>
        <w:t>- Особенности формулировки и характер задания (для отдельных учащихся, не поняли задание и, как следствие, выполнили его неверно).</w:t>
      </w:r>
    </w:p>
    <w:p w:rsidR="00E33345" w:rsidRPr="00690FBB" w:rsidRDefault="00E33345" w:rsidP="000B238D">
      <w:pPr>
        <w:spacing w:after="0" w:line="240" w:lineRule="auto"/>
        <w:jc w:val="both"/>
        <w:rPr>
          <w:rFonts w:ascii="Times New Roman" w:eastAsia="Times New Roman" w:hAnsi="Times New Roman" w:cs="Times New Roman"/>
          <w:sz w:val="24"/>
          <w:szCs w:val="24"/>
          <w:lang w:eastAsia="ru-RU"/>
        </w:rPr>
      </w:pPr>
      <w:r w:rsidRPr="00690FBB">
        <w:rPr>
          <w:rFonts w:ascii="Times New Roman" w:eastAsia="Times New Roman" w:hAnsi="Times New Roman" w:cs="Times New Roman"/>
          <w:sz w:val="24"/>
          <w:szCs w:val="24"/>
          <w:lang w:eastAsia="ru-RU"/>
        </w:rPr>
        <w:t>- Пропуски уроков по состоянию здоровья отдельными учащимися, как следствие, недостаточное усвоение материала необходимого для успешного выполнения ВПР.</w:t>
      </w:r>
    </w:p>
    <w:p w:rsidR="00E33345" w:rsidRPr="00690FBB" w:rsidRDefault="00E33345" w:rsidP="000B238D">
      <w:pPr>
        <w:spacing w:after="0" w:line="240" w:lineRule="auto"/>
        <w:jc w:val="both"/>
        <w:rPr>
          <w:rFonts w:ascii="Times New Roman" w:eastAsia="Times New Roman" w:hAnsi="Times New Roman" w:cs="Times New Roman"/>
          <w:sz w:val="24"/>
          <w:szCs w:val="24"/>
          <w:lang w:eastAsia="ru-RU"/>
        </w:rPr>
      </w:pPr>
      <w:r w:rsidRPr="00690FBB">
        <w:rPr>
          <w:rFonts w:ascii="Times New Roman" w:eastAsia="Times New Roman" w:hAnsi="Times New Roman" w:cs="Times New Roman"/>
          <w:sz w:val="24"/>
          <w:szCs w:val="24"/>
          <w:lang w:eastAsia="ru-RU"/>
        </w:rPr>
        <w:t xml:space="preserve">- Индивидуальные особенности (в том </w:t>
      </w:r>
      <w:proofErr w:type="gramStart"/>
      <w:r w:rsidRPr="00690FBB">
        <w:rPr>
          <w:rFonts w:ascii="Times New Roman" w:eastAsia="Times New Roman" w:hAnsi="Times New Roman" w:cs="Times New Roman"/>
          <w:sz w:val="24"/>
          <w:szCs w:val="24"/>
          <w:lang w:eastAsia="ru-RU"/>
        </w:rPr>
        <w:t>числе,  эмоциональное</w:t>
      </w:r>
      <w:proofErr w:type="gramEnd"/>
      <w:r w:rsidRPr="00690FBB">
        <w:rPr>
          <w:rFonts w:ascii="Times New Roman" w:eastAsia="Times New Roman" w:hAnsi="Times New Roman" w:cs="Times New Roman"/>
          <w:sz w:val="24"/>
          <w:szCs w:val="24"/>
          <w:lang w:eastAsia="ru-RU"/>
        </w:rPr>
        <w:t xml:space="preserve"> состояние во время выполнения работы, медлительность и нехватка времени на сосредоточенное выполнение заданий (старались сделать всё, быстро, но неверно).</w:t>
      </w:r>
    </w:p>
    <w:p w:rsidR="00E33345" w:rsidRPr="00690FBB" w:rsidRDefault="00E33345" w:rsidP="000B238D">
      <w:pPr>
        <w:spacing w:after="0" w:line="240" w:lineRule="auto"/>
        <w:jc w:val="both"/>
        <w:rPr>
          <w:rFonts w:ascii="Times New Roman" w:eastAsia="Times New Roman" w:hAnsi="Times New Roman" w:cs="Times New Roman"/>
          <w:sz w:val="24"/>
          <w:szCs w:val="24"/>
          <w:lang w:eastAsia="ru-RU"/>
        </w:rPr>
      </w:pPr>
      <w:r w:rsidRPr="00690FBB">
        <w:rPr>
          <w:rFonts w:ascii="Times New Roman" w:eastAsia="Times New Roman" w:hAnsi="Times New Roman" w:cs="Times New Roman"/>
          <w:sz w:val="24"/>
          <w:szCs w:val="24"/>
          <w:lang w:eastAsia="ru-RU"/>
        </w:rPr>
        <w:t>-</w:t>
      </w:r>
      <w:r w:rsidR="000B238D" w:rsidRPr="00690FBB">
        <w:rPr>
          <w:rFonts w:ascii="Times New Roman" w:eastAsia="Times New Roman" w:hAnsi="Times New Roman" w:cs="Times New Roman"/>
          <w:sz w:val="24"/>
          <w:szCs w:val="24"/>
          <w:lang w:eastAsia="ru-RU"/>
        </w:rPr>
        <w:t xml:space="preserve"> </w:t>
      </w:r>
      <w:r w:rsidRPr="00690FBB">
        <w:rPr>
          <w:rFonts w:ascii="Times New Roman" w:eastAsia="Times New Roman" w:hAnsi="Times New Roman" w:cs="Times New Roman"/>
          <w:sz w:val="24"/>
          <w:szCs w:val="24"/>
          <w:lang w:eastAsia="ru-RU"/>
        </w:rPr>
        <w:t>Слабо поставленная учебная мотивация. Низкая мотивация к обучению, нежелание учиться.</w:t>
      </w:r>
    </w:p>
    <w:p w:rsidR="00E33345" w:rsidRPr="00690FBB" w:rsidRDefault="00E33345" w:rsidP="00E33345">
      <w:pPr>
        <w:spacing w:after="0" w:line="240" w:lineRule="auto"/>
        <w:rPr>
          <w:rFonts w:ascii="Times New Roman" w:eastAsia="Times New Roman" w:hAnsi="Times New Roman" w:cs="Times New Roman"/>
          <w:b/>
          <w:bCs/>
          <w:sz w:val="24"/>
          <w:szCs w:val="24"/>
          <w:lang w:eastAsia="ru-RU"/>
        </w:rPr>
      </w:pPr>
      <w:r w:rsidRPr="00690FBB">
        <w:rPr>
          <w:rFonts w:ascii="Times New Roman" w:eastAsia="Times New Roman" w:hAnsi="Times New Roman" w:cs="Times New Roman"/>
          <w:b/>
          <w:bCs/>
          <w:sz w:val="24"/>
          <w:szCs w:val="24"/>
          <w:lang w:eastAsia="ru-RU"/>
        </w:rPr>
        <w:t xml:space="preserve">Выводы: </w:t>
      </w:r>
    </w:p>
    <w:p w:rsidR="00E33345" w:rsidRPr="00690FBB" w:rsidRDefault="00E33345" w:rsidP="00E33345">
      <w:pPr>
        <w:spacing w:after="0" w:line="240" w:lineRule="auto"/>
        <w:rPr>
          <w:rFonts w:ascii="Times New Roman" w:eastAsia="Times New Roman" w:hAnsi="Times New Roman" w:cs="Times New Roman"/>
          <w:bCs/>
          <w:sz w:val="24"/>
          <w:szCs w:val="24"/>
          <w:lang w:eastAsia="ru-RU"/>
        </w:rPr>
      </w:pPr>
      <w:r w:rsidRPr="00690FBB">
        <w:rPr>
          <w:rFonts w:ascii="Times New Roman" w:eastAsia="Times New Roman" w:hAnsi="Times New Roman" w:cs="Times New Roman"/>
          <w:bCs/>
          <w:sz w:val="24"/>
          <w:szCs w:val="24"/>
          <w:lang w:eastAsia="ru-RU"/>
        </w:rPr>
        <w:t xml:space="preserve">1. Отработать </w:t>
      </w:r>
      <w:r w:rsidR="000B238D" w:rsidRPr="00690FBB">
        <w:rPr>
          <w:rFonts w:ascii="Times New Roman" w:eastAsia="Times New Roman" w:hAnsi="Times New Roman" w:cs="Times New Roman"/>
          <w:bCs/>
          <w:sz w:val="24"/>
          <w:szCs w:val="24"/>
          <w:lang w:eastAsia="ru-RU"/>
        </w:rPr>
        <w:t xml:space="preserve">с </w:t>
      </w:r>
      <w:r w:rsidRPr="00690FBB">
        <w:rPr>
          <w:rFonts w:ascii="Times New Roman" w:eastAsia="Times New Roman" w:hAnsi="Times New Roman" w:cs="Times New Roman"/>
          <w:bCs/>
          <w:sz w:val="24"/>
          <w:szCs w:val="24"/>
          <w:lang w:eastAsia="ru-RU"/>
        </w:rPr>
        <w:t>учащимися геометрический материал</w:t>
      </w:r>
      <w:r w:rsidR="000B238D" w:rsidRPr="00690FBB">
        <w:rPr>
          <w:rFonts w:ascii="Times New Roman" w:eastAsia="Times New Roman" w:hAnsi="Times New Roman" w:cs="Times New Roman"/>
          <w:bCs/>
          <w:sz w:val="24"/>
          <w:szCs w:val="24"/>
          <w:lang w:eastAsia="ru-RU"/>
        </w:rPr>
        <w:t>.</w:t>
      </w:r>
    </w:p>
    <w:p w:rsidR="00E33345" w:rsidRPr="00690FBB" w:rsidRDefault="00E33345" w:rsidP="00E33345">
      <w:pPr>
        <w:spacing w:after="0" w:line="240" w:lineRule="auto"/>
        <w:rPr>
          <w:rFonts w:ascii="Times New Roman" w:eastAsia="Times New Roman" w:hAnsi="Times New Roman" w:cs="Times New Roman"/>
          <w:bCs/>
          <w:sz w:val="24"/>
          <w:szCs w:val="24"/>
          <w:lang w:eastAsia="ru-RU"/>
        </w:rPr>
      </w:pPr>
      <w:r w:rsidRPr="00690FBB">
        <w:rPr>
          <w:rFonts w:ascii="Times New Roman" w:eastAsia="Times New Roman" w:hAnsi="Times New Roman" w:cs="Times New Roman"/>
          <w:bCs/>
          <w:sz w:val="24"/>
          <w:szCs w:val="24"/>
          <w:lang w:eastAsia="ru-RU"/>
        </w:rPr>
        <w:lastRenderedPageBreak/>
        <w:t xml:space="preserve">2. Включить в урок решение задач на сравнение величин, соотношения между ними. </w:t>
      </w:r>
    </w:p>
    <w:p w:rsidR="00A0173F" w:rsidRPr="00690FBB" w:rsidRDefault="00E33345" w:rsidP="004E104A">
      <w:pPr>
        <w:spacing w:after="0" w:line="240" w:lineRule="auto"/>
        <w:rPr>
          <w:rFonts w:ascii="Times New Roman" w:eastAsia="Times New Roman" w:hAnsi="Times New Roman" w:cs="Times New Roman"/>
          <w:bCs/>
          <w:sz w:val="24"/>
          <w:szCs w:val="24"/>
          <w:lang w:eastAsia="ru-RU"/>
        </w:rPr>
      </w:pPr>
      <w:r w:rsidRPr="00690FBB">
        <w:rPr>
          <w:rFonts w:ascii="Times New Roman" w:eastAsia="Times New Roman" w:hAnsi="Times New Roman" w:cs="Times New Roman"/>
          <w:bCs/>
          <w:sz w:val="24"/>
          <w:szCs w:val="24"/>
          <w:lang w:eastAsia="ru-RU"/>
        </w:rPr>
        <w:t>3. Помочь научиться интерпретировать информацию, полученную при проведении несложных исследований</w:t>
      </w:r>
      <w:r w:rsidR="000B238D" w:rsidRPr="00690FBB">
        <w:rPr>
          <w:rFonts w:ascii="Times New Roman" w:eastAsia="Times New Roman" w:hAnsi="Times New Roman" w:cs="Times New Roman"/>
          <w:bCs/>
          <w:sz w:val="24"/>
          <w:szCs w:val="24"/>
          <w:lang w:eastAsia="ru-RU"/>
        </w:rPr>
        <w:t xml:space="preserve"> (объяснять, сравнивать данные).</w:t>
      </w:r>
    </w:p>
    <w:p w:rsidR="00A0173F" w:rsidRPr="00690FBB" w:rsidRDefault="00D00D0F">
      <w:pPr>
        <w:rPr>
          <w:sz w:val="24"/>
          <w:szCs w:val="24"/>
        </w:rPr>
      </w:pPr>
      <w:r w:rsidRPr="00690FBB">
        <w:rPr>
          <w:rFonts w:ascii="Times New Roman" w:eastAsia="Times New Roman" w:hAnsi="Times New Roman" w:cs="Times New Roman"/>
          <w:b/>
          <w:color w:val="000000"/>
          <w:sz w:val="24"/>
          <w:szCs w:val="24"/>
          <w:lang w:eastAsia="ru-RU"/>
        </w:rPr>
        <w:t>При выполнении Всероссийской проверочной работы по математике учащимися были допущены следующие ошибки:</w:t>
      </w:r>
    </w:p>
    <w:tbl>
      <w:tblPr>
        <w:tblStyle w:val="a3"/>
        <w:tblW w:w="9889" w:type="dxa"/>
        <w:tblLayout w:type="fixed"/>
        <w:tblLook w:val="04A0" w:firstRow="1" w:lastRow="0" w:firstColumn="1" w:lastColumn="0" w:noHBand="0" w:noVBand="1"/>
      </w:tblPr>
      <w:tblGrid>
        <w:gridCol w:w="7446"/>
        <w:gridCol w:w="1167"/>
        <w:gridCol w:w="1276"/>
      </w:tblGrid>
      <w:tr w:rsidR="00B423B9" w:rsidRPr="00D00D0F" w:rsidTr="00342E8C">
        <w:tc>
          <w:tcPr>
            <w:tcW w:w="7446" w:type="dxa"/>
          </w:tcPr>
          <w:bookmarkEnd w:id="0"/>
          <w:p w:rsidR="00B423B9" w:rsidRPr="00D00D0F" w:rsidRDefault="00B423B9">
            <w:pPr>
              <w:rPr>
                <w:rFonts w:ascii="Times New Roman" w:hAnsi="Times New Roman" w:cs="Times New Roman"/>
                <w:b/>
              </w:rPr>
            </w:pPr>
            <w:r w:rsidRPr="00D00D0F">
              <w:rPr>
                <w:rFonts w:ascii="Times New Roman" w:hAnsi="Times New Roman" w:cs="Times New Roman"/>
                <w:b/>
              </w:rPr>
              <w:t>Содержание заданий:</w:t>
            </w:r>
          </w:p>
          <w:p w:rsidR="00B423B9" w:rsidRPr="00D00D0F" w:rsidRDefault="00B423B9">
            <w:pPr>
              <w:rPr>
                <w:rFonts w:ascii="Times New Roman" w:hAnsi="Times New Roman" w:cs="Times New Roman"/>
                <w:b/>
              </w:rPr>
            </w:pPr>
            <w:r w:rsidRPr="00D00D0F">
              <w:rPr>
                <w:rFonts w:ascii="Times New Roman" w:hAnsi="Times New Roman" w:cs="Times New Roman"/>
                <w:b/>
              </w:rPr>
              <w:t xml:space="preserve"> № задания/содержание</w:t>
            </w:r>
          </w:p>
        </w:tc>
        <w:tc>
          <w:tcPr>
            <w:tcW w:w="1167" w:type="dxa"/>
          </w:tcPr>
          <w:p w:rsidR="00B423B9" w:rsidRPr="00D00D0F" w:rsidRDefault="00B423B9">
            <w:pPr>
              <w:rPr>
                <w:rFonts w:ascii="Times New Roman" w:hAnsi="Times New Roman" w:cs="Times New Roman"/>
                <w:b/>
              </w:rPr>
            </w:pPr>
            <w:r w:rsidRPr="00D00D0F">
              <w:rPr>
                <w:rFonts w:ascii="Times New Roman" w:hAnsi="Times New Roman" w:cs="Times New Roman"/>
                <w:b/>
              </w:rPr>
              <w:t>Максимальный балл</w:t>
            </w:r>
          </w:p>
        </w:tc>
        <w:tc>
          <w:tcPr>
            <w:tcW w:w="1276" w:type="dxa"/>
          </w:tcPr>
          <w:p w:rsidR="00B423B9" w:rsidRPr="00D00D0F" w:rsidRDefault="00B423B9">
            <w:pPr>
              <w:rPr>
                <w:rFonts w:ascii="Times New Roman" w:hAnsi="Times New Roman" w:cs="Times New Roman"/>
                <w:b/>
              </w:rPr>
            </w:pPr>
            <w:r>
              <w:rPr>
                <w:rFonts w:ascii="Times New Roman" w:hAnsi="Times New Roman" w:cs="Times New Roman"/>
                <w:b/>
              </w:rPr>
              <w:t xml:space="preserve">Ошибки </w:t>
            </w:r>
          </w:p>
        </w:tc>
      </w:tr>
      <w:tr w:rsidR="00725A78" w:rsidRPr="00D00D0F" w:rsidTr="003B488C">
        <w:tc>
          <w:tcPr>
            <w:tcW w:w="9889" w:type="dxa"/>
            <w:gridSpan w:val="3"/>
          </w:tcPr>
          <w:p w:rsidR="00725A78" w:rsidRDefault="00725A78" w:rsidP="00725A78">
            <w:pPr>
              <w:jc w:val="center"/>
              <w:rPr>
                <w:rFonts w:ascii="Times New Roman" w:hAnsi="Times New Roman" w:cs="Times New Roman"/>
                <w:b/>
              </w:rPr>
            </w:pPr>
            <w:r>
              <w:rPr>
                <w:rFonts w:ascii="Times New Roman" w:hAnsi="Times New Roman" w:cs="Times New Roman"/>
                <w:b/>
              </w:rPr>
              <w:t>Часть 1</w:t>
            </w:r>
          </w:p>
        </w:tc>
      </w:tr>
      <w:tr w:rsidR="00B423B9" w:rsidRPr="00D00D0F" w:rsidTr="00342E8C">
        <w:tc>
          <w:tcPr>
            <w:tcW w:w="7446" w:type="dxa"/>
          </w:tcPr>
          <w:p w:rsidR="00B423B9" w:rsidRPr="00D00D0F" w:rsidRDefault="00B423B9">
            <w:pPr>
              <w:rPr>
                <w:rFonts w:ascii="Times New Roman" w:hAnsi="Times New Roman" w:cs="Times New Roman"/>
              </w:rPr>
            </w:pPr>
            <w:r w:rsidRPr="00D00D0F">
              <w:rPr>
                <w:rFonts w:ascii="Times New Roman" w:hAnsi="Times New Roman" w:cs="Times New Roman"/>
              </w:rPr>
              <w:t xml:space="preserve">1. </w:t>
            </w:r>
            <w:r w:rsidR="000A154D" w:rsidRPr="000A2DBD">
              <w:rPr>
                <w:rFonts w:ascii="Times New Roman" w:eastAsia="Times New Roman" w:hAnsi="Times New Roman" w:cs="Times New Roman"/>
                <w:sz w:val="24"/>
                <w:szCs w:val="24"/>
                <w:lang w:eastAsia="ru-RU"/>
              </w:rPr>
              <w:t>Оперировать понятиями: рациональное и действительное число, обыкновенная и десятичная дробь, проценты</w:t>
            </w:r>
          </w:p>
        </w:tc>
        <w:tc>
          <w:tcPr>
            <w:tcW w:w="1167" w:type="dxa"/>
          </w:tcPr>
          <w:p w:rsidR="00B423B9" w:rsidRPr="00D00D0F" w:rsidRDefault="00B423B9">
            <w:pPr>
              <w:rPr>
                <w:rFonts w:ascii="Times New Roman" w:hAnsi="Times New Roman" w:cs="Times New Roman"/>
              </w:rPr>
            </w:pPr>
            <w:r>
              <w:rPr>
                <w:rFonts w:ascii="Times New Roman" w:hAnsi="Times New Roman" w:cs="Times New Roman"/>
              </w:rPr>
              <w:t>1</w:t>
            </w:r>
          </w:p>
        </w:tc>
        <w:tc>
          <w:tcPr>
            <w:tcW w:w="1276" w:type="dxa"/>
          </w:tcPr>
          <w:p w:rsidR="00B423B9" w:rsidRDefault="000A154D">
            <w:pPr>
              <w:rPr>
                <w:rFonts w:ascii="Times New Roman" w:hAnsi="Times New Roman" w:cs="Times New Roman"/>
              </w:rPr>
            </w:pPr>
            <w:r>
              <w:rPr>
                <w:rFonts w:ascii="Times New Roman" w:hAnsi="Times New Roman" w:cs="Times New Roman"/>
              </w:rPr>
              <w:t>10</w:t>
            </w:r>
            <w:r w:rsidR="00690FBB">
              <w:rPr>
                <w:rFonts w:ascii="Times New Roman" w:hAnsi="Times New Roman" w:cs="Times New Roman"/>
              </w:rPr>
              <w:t>0</w:t>
            </w:r>
            <w:r w:rsidR="00E33345">
              <w:rPr>
                <w:rFonts w:ascii="Times New Roman" w:hAnsi="Times New Roman" w:cs="Times New Roman"/>
              </w:rPr>
              <w:t>%</w:t>
            </w:r>
          </w:p>
        </w:tc>
      </w:tr>
      <w:tr w:rsidR="00B423B9" w:rsidRPr="00D00D0F" w:rsidTr="00342E8C">
        <w:tc>
          <w:tcPr>
            <w:tcW w:w="7446" w:type="dxa"/>
          </w:tcPr>
          <w:p w:rsidR="00B423B9" w:rsidRPr="000A154D" w:rsidRDefault="00B423B9">
            <w:pPr>
              <w:rPr>
                <w:rFonts w:ascii="Times New Roman" w:eastAsia="Times New Roman" w:hAnsi="Times New Roman" w:cs="Times New Roman"/>
                <w:sz w:val="24"/>
                <w:szCs w:val="24"/>
                <w:lang w:eastAsia="ru-RU"/>
              </w:rPr>
            </w:pPr>
            <w:r w:rsidRPr="00D00D0F">
              <w:rPr>
                <w:rFonts w:ascii="Times New Roman" w:hAnsi="Times New Roman" w:cs="Times New Roman"/>
              </w:rPr>
              <w:t xml:space="preserve">2. </w:t>
            </w:r>
            <w:r w:rsidR="000A154D" w:rsidRPr="000A154D">
              <w:rPr>
                <w:rFonts w:ascii="Times New Roman" w:eastAsia="Times New Roman" w:hAnsi="Times New Roman" w:cs="Times New Roman"/>
                <w:sz w:val="24"/>
                <w:szCs w:val="24"/>
                <w:lang w:eastAsia="ru-RU"/>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tc>
        <w:tc>
          <w:tcPr>
            <w:tcW w:w="1167" w:type="dxa"/>
          </w:tcPr>
          <w:p w:rsidR="00B423B9" w:rsidRPr="00D00D0F" w:rsidRDefault="00B423B9">
            <w:pPr>
              <w:rPr>
                <w:rFonts w:ascii="Times New Roman" w:hAnsi="Times New Roman" w:cs="Times New Roman"/>
              </w:rPr>
            </w:pPr>
            <w:r>
              <w:rPr>
                <w:rFonts w:ascii="Times New Roman" w:hAnsi="Times New Roman" w:cs="Times New Roman"/>
              </w:rPr>
              <w:t>1</w:t>
            </w:r>
          </w:p>
        </w:tc>
        <w:tc>
          <w:tcPr>
            <w:tcW w:w="1276" w:type="dxa"/>
          </w:tcPr>
          <w:p w:rsidR="00B423B9" w:rsidRDefault="00690FBB">
            <w:pPr>
              <w:rPr>
                <w:rFonts w:ascii="Times New Roman" w:hAnsi="Times New Roman" w:cs="Times New Roman"/>
              </w:rPr>
            </w:pPr>
            <w:r>
              <w:rPr>
                <w:rFonts w:ascii="Times New Roman" w:hAnsi="Times New Roman" w:cs="Times New Roman"/>
              </w:rPr>
              <w:t>100</w:t>
            </w:r>
            <w:r w:rsidR="00E33345">
              <w:rPr>
                <w:rFonts w:ascii="Times New Roman" w:hAnsi="Times New Roman" w:cs="Times New Roman"/>
              </w:rPr>
              <w:t>%</w:t>
            </w:r>
          </w:p>
        </w:tc>
      </w:tr>
      <w:tr w:rsidR="00B423B9" w:rsidRPr="00D00D0F" w:rsidTr="00342E8C">
        <w:tc>
          <w:tcPr>
            <w:tcW w:w="7446" w:type="dxa"/>
          </w:tcPr>
          <w:p w:rsidR="00B423B9" w:rsidRPr="000A154D" w:rsidRDefault="00B423B9">
            <w:pPr>
              <w:rPr>
                <w:rFonts w:ascii="Times New Roman" w:eastAsia="Times New Roman" w:hAnsi="Times New Roman" w:cs="Times New Roman"/>
                <w:sz w:val="24"/>
                <w:szCs w:val="24"/>
                <w:lang w:eastAsia="ru-RU"/>
              </w:rPr>
            </w:pPr>
            <w:r w:rsidRPr="00D00D0F">
              <w:rPr>
                <w:rFonts w:ascii="Times New Roman" w:hAnsi="Times New Roman" w:cs="Times New Roman"/>
              </w:rPr>
              <w:t xml:space="preserve">3. </w:t>
            </w:r>
            <w:r w:rsidR="000A154D" w:rsidRPr="000A154D">
              <w:rPr>
                <w:rFonts w:ascii="Times New Roman" w:eastAsia="Times New Roman" w:hAnsi="Times New Roman" w:cs="Times New Roman"/>
                <w:sz w:val="24"/>
                <w:szCs w:val="24"/>
                <w:lang w:eastAsia="ru-RU"/>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tc>
        <w:tc>
          <w:tcPr>
            <w:tcW w:w="1167" w:type="dxa"/>
          </w:tcPr>
          <w:p w:rsidR="00B423B9" w:rsidRPr="00D00D0F" w:rsidRDefault="00B423B9">
            <w:pPr>
              <w:rPr>
                <w:rFonts w:ascii="Times New Roman" w:hAnsi="Times New Roman" w:cs="Times New Roman"/>
              </w:rPr>
            </w:pPr>
            <w:r>
              <w:rPr>
                <w:rFonts w:ascii="Times New Roman" w:hAnsi="Times New Roman" w:cs="Times New Roman"/>
              </w:rPr>
              <w:t>1</w:t>
            </w:r>
          </w:p>
        </w:tc>
        <w:tc>
          <w:tcPr>
            <w:tcW w:w="1276" w:type="dxa"/>
          </w:tcPr>
          <w:p w:rsidR="00B423B9" w:rsidRDefault="00690FBB">
            <w:pPr>
              <w:rPr>
                <w:rFonts w:ascii="Times New Roman" w:hAnsi="Times New Roman" w:cs="Times New Roman"/>
              </w:rPr>
            </w:pPr>
            <w:r>
              <w:rPr>
                <w:rFonts w:ascii="Times New Roman" w:hAnsi="Times New Roman" w:cs="Times New Roman"/>
              </w:rPr>
              <w:t>0</w:t>
            </w:r>
            <w:r w:rsidR="00E33345">
              <w:rPr>
                <w:rFonts w:ascii="Times New Roman" w:hAnsi="Times New Roman" w:cs="Times New Roman"/>
              </w:rPr>
              <w:t>%</w:t>
            </w:r>
          </w:p>
        </w:tc>
      </w:tr>
      <w:tr w:rsidR="00B423B9" w:rsidRPr="00D00D0F" w:rsidTr="00342E8C">
        <w:tc>
          <w:tcPr>
            <w:tcW w:w="7446" w:type="dxa"/>
          </w:tcPr>
          <w:p w:rsidR="00B423B9" w:rsidRPr="000A154D" w:rsidRDefault="00B423B9">
            <w:pPr>
              <w:rPr>
                <w:rFonts w:ascii="Times New Roman" w:eastAsia="Times New Roman" w:hAnsi="Times New Roman" w:cs="Times New Roman"/>
                <w:sz w:val="24"/>
                <w:szCs w:val="24"/>
                <w:lang w:eastAsia="ru-RU"/>
              </w:rPr>
            </w:pPr>
            <w:r w:rsidRPr="00D00D0F">
              <w:rPr>
                <w:rFonts w:ascii="Times New Roman" w:hAnsi="Times New Roman" w:cs="Times New Roman"/>
              </w:rPr>
              <w:t xml:space="preserve">4. </w:t>
            </w:r>
            <w:r w:rsidR="000A154D" w:rsidRPr="000A154D">
              <w:rPr>
                <w:rFonts w:ascii="Times New Roman" w:eastAsia="Times New Roman" w:hAnsi="Times New Roman" w:cs="Times New Roman"/>
                <w:sz w:val="24"/>
                <w:szCs w:val="24"/>
                <w:lang w:eastAsia="ru-RU"/>
              </w:rPr>
              <w:t>Оперировать понятиями: последовательность, арифметическая и геометрическая прогрессии. Оперировать понятиями: бесконечно убывающая геометрическая прогрессия, сумма бесконечно убывающей геометрической прогрессии</w:t>
            </w:r>
          </w:p>
        </w:tc>
        <w:tc>
          <w:tcPr>
            <w:tcW w:w="1167" w:type="dxa"/>
          </w:tcPr>
          <w:p w:rsidR="00B423B9" w:rsidRPr="00D00D0F" w:rsidRDefault="00B423B9">
            <w:pPr>
              <w:rPr>
                <w:rFonts w:ascii="Times New Roman" w:hAnsi="Times New Roman" w:cs="Times New Roman"/>
              </w:rPr>
            </w:pPr>
            <w:r>
              <w:rPr>
                <w:rFonts w:ascii="Times New Roman" w:hAnsi="Times New Roman" w:cs="Times New Roman"/>
              </w:rPr>
              <w:t>1</w:t>
            </w:r>
          </w:p>
        </w:tc>
        <w:tc>
          <w:tcPr>
            <w:tcW w:w="1276" w:type="dxa"/>
          </w:tcPr>
          <w:p w:rsidR="00B423B9" w:rsidRDefault="000A154D">
            <w:pPr>
              <w:rPr>
                <w:rFonts w:ascii="Times New Roman" w:hAnsi="Times New Roman" w:cs="Times New Roman"/>
              </w:rPr>
            </w:pPr>
            <w:r>
              <w:rPr>
                <w:rFonts w:ascii="Times New Roman" w:hAnsi="Times New Roman" w:cs="Times New Roman"/>
              </w:rPr>
              <w:t>0</w:t>
            </w:r>
            <w:r w:rsidR="00E33345">
              <w:rPr>
                <w:rFonts w:ascii="Times New Roman" w:hAnsi="Times New Roman" w:cs="Times New Roman"/>
              </w:rPr>
              <w:t>%</w:t>
            </w:r>
          </w:p>
        </w:tc>
      </w:tr>
      <w:tr w:rsidR="00B423B9" w:rsidRPr="00D00D0F" w:rsidTr="00342E8C">
        <w:tc>
          <w:tcPr>
            <w:tcW w:w="7446" w:type="dxa"/>
          </w:tcPr>
          <w:p w:rsidR="00B423B9" w:rsidRPr="000A154D" w:rsidRDefault="00B423B9">
            <w:pPr>
              <w:rPr>
                <w:rFonts w:ascii="Times New Roman" w:eastAsia="Times New Roman" w:hAnsi="Times New Roman" w:cs="Times New Roman"/>
                <w:sz w:val="24"/>
                <w:szCs w:val="24"/>
                <w:lang w:eastAsia="ru-RU"/>
              </w:rPr>
            </w:pPr>
            <w:r w:rsidRPr="00D00D0F">
              <w:rPr>
                <w:rFonts w:ascii="Times New Roman" w:hAnsi="Times New Roman" w:cs="Times New Roman"/>
              </w:rPr>
              <w:t xml:space="preserve">5. </w:t>
            </w:r>
            <w:r w:rsidR="000A154D" w:rsidRPr="000A154D">
              <w:rPr>
                <w:rFonts w:ascii="Times New Roman" w:eastAsia="Times New Roman" w:hAnsi="Times New Roman" w:cs="Times New Roman"/>
                <w:sz w:val="24"/>
                <w:szCs w:val="24"/>
                <w:lang w:eastAsia="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c>
          <w:tcPr>
            <w:tcW w:w="1167" w:type="dxa"/>
          </w:tcPr>
          <w:p w:rsidR="00B423B9" w:rsidRPr="00D00D0F" w:rsidRDefault="00B423B9">
            <w:pPr>
              <w:rPr>
                <w:rFonts w:ascii="Times New Roman" w:hAnsi="Times New Roman" w:cs="Times New Roman"/>
              </w:rPr>
            </w:pPr>
            <w:r>
              <w:rPr>
                <w:rFonts w:ascii="Times New Roman" w:hAnsi="Times New Roman" w:cs="Times New Roman"/>
              </w:rPr>
              <w:t>1</w:t>
            </w:r>
          </w:p>
        </w:tc>
        <w:tc>
          <w:tcPr>
            <w:tcW w:w="1276" w:type="dxa"/>
          </w:tcPr>
          <w:p w:rsidR="00B423B9" w:rsidRDefault="000A154D">
            <w:pPr>
              <w:rPr>
                <w:rFonts w:ascii="Times New Roman" w:hAnsi="Times New Roman" w:cs="Times New Roman"/>
              </w:rPr>
            </w:pPr>
            <w:r>
              <w:rPr>
                <w:rFonts w:ascii="Times New Roman" w:hAnsi="Times New Roman" w:cs="Times New Roman"/>
              </w:rPr>
              <w:t>10</w:t>
            </w:r>
            <w:r w:rsidR="00690FBB">
              <w:rPr>
                <w:rFonts w:ascii="Times New Roman" w:hAnsi="Times New Roman" w:cs="Times New Roman"/>
              </w:rPr>
              <w:t>0</w:t>
            </w:r>
            <w:r w:rsidR="00E33345">
              <w:rPr>
                <w:rFonts w:ascii="Times New Roman" w:hAnsi="Times New Roman" w:cs="Times New Roman"/>
              </w:rPr>
              <w:t>%</w:t>
            </w:r>
          </w:p>
        </w:tc>
      </w:tr>
      <w:tr w:rsidR="00B423B9" w:rsidRPr="00D00D0F" w:rsidTr="00342E8C">
        <w:tc>
          <w:tcPr>
            <w:tcW w:w="7446" w:type="dxa"/>
          </w:tcPr>
          <w:p w:rsidR="000A154D" w:rsidRPr="000A154D" w:rsidRDefault="000A154D" w:rsidP="000A154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Pr="000A154D">
              <w:rPr>
                <w:rFonts w:ascii="Times New Roman" w:eastAsia="Times New Roman" w:hAnsi="Times New Roman" w:cs="Times New Roman"/>
                <w:sz w:val="24"/>
                <w:szCs w:val="24"/>
                <w:lang w:eastAsia="ru-RU"/>
              </w:rPr>
              <w:t>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w:t>
            </w:r>
          </w:p>
          <w:p w:rsidR="00B423B9" w:rsidRPr="00D00D0F" w:rsidRDefault="00B423B9">
            <w:pPr>
              <w:rPr>
                <w:rFonts w:ascii="Times New Roman" w:hAnsi="Times New Roman" w:cs="Times New Roman"/>
              </w:rPr>
            </w:pPr>
          </w:p>
        </w:tc>
        <w:tc>
          <w:tcPr>
            <w:tcW w:w="1167" w:type="dxa"/>
          </w:tcPr>
          <w:p w:rsidR="00B423B9" w:rsidRPr="00D00D0F" w:rsidRDefault="00B423B9">
            <w:pPr>
              <w:rPr>
                <w:rFonts w:ascii="Times New Roman" w:hAnsi="Times New Roman" w:cs="Times New Roman"/>
              </w:rPr>
            </w:pPr>
            <w:r>
              <w:rPr>
                <w:rFonts w:ascii="Times New Roman" w:hAnsi="Times New Roman" w:cs="Times New Roman"/>
              </w:rPr>
              <w:t>1</w:t>
            </w:r>
          </w:p>
        </w:tc>
        <w:tc>
          <w:tcPr>
            <w:tcW w:w="1276" w:type="dxa"/>
          </w:tcPr>
          <w:p w:rsidR="00B423B9" w:rsidRDefault="000A154D">
            <w:pPr>
              <w:rPr>
                <w:rFonts w:ascii="Times New Roman" w:hAnsi="Times New Roman" w:cs="Times New Roman"/>
              </w:rPr>
            </w:pPr>
            <w:r>
              <w:rPr>
                <w:rFonts w:ascii="Times New Roman" w:hAnsi="Times New Roman" w:cs="Times New Roman"/>
              </w:rPr>
              <w:t>0</w:t>
            </w:r>
            <w:r w:rsidR="00E33345">
              <w:rPr>
                <w:rFonts w:ascii="Times New Roman" w:hAnsi="Times New Roman" w:cs="Times New Roman"/>
              </w:rPr>
              <w:t>%</w:t>
            </w:r>
          </w:p>
        </w:tc>
      </w:tr>
      <w:tr w:rsidR="00B423B9" w:rsidRPr="00D00D0F" w:rsidTr="00342E8C">
        <w:tc>
          <w:tcPr>
            <w:tcW w:w="7446" w:type="dxa"/>
          </w:tcPr>
          <w:p w:rsidR="00B423B9" w:rsidRPr="00725A78" w:rsidRDefault="00B423B9">
            <w:pPr>
              <w:rPr>
                <w:rFonts w:ascii="Times New Roman" w:eastAsia="Times New Roman" w:hAnsi="Times New Roman" w:cs="Times New Roman"/>
                <w:sz w:val="24"/>
                <w:szCs w:val="24"/>
                <w:lang w:eastAsia="ru-RU"/>
              </w:rPr>
            </w:pPr>
            <w:r w:rsidRPr="00D00D0F">
              <w:rPr>
                <w:rFonts w:ascii="Times New Roman" w:hAnsi="Times New Roman" w:cs="Times New Roman"/>
              </w:rPr>
              <w:t xml:space="preserve">7. </w:t>
            </w:r>
            <w:r w:rsidR="00725A78" w:rsidRPr="00725A78">
              <w:rPr>
                <w:rFonts w:ascii="Times New Roman" w:eastAsia="Times New Roman" w:hAnsi="Times New Roman" w:cs="Times New Roman"/>
                <w:sz w:val="24"/>
                <w:szCs w:val="24"/>
                <w:lang w:eastAsia="ru-RU"/>
              </w:rPr>
              <w:t>Использовать теоретико-множественный аппарат для описания реальных процессов и явлений, при решении задач из других учебных предметов</w:t>
            </w:r>
          </w:p>
        </w:tc>
        <w:tc>
          <w:tcPr>
            <w:tcW w:w="1167" w:type="dxa"/>
          </w:tcPr>
          <w:p w:rsidR="00B423B9" w:rsidRPr="00D00D0F" w:rsidRDefault="00B423B9">
            <w:pPr>
              <w:rPr>
                <w:rFonts w:ascii="Times New Roman" w:hAnsi="Times New Roman" w:cs="Times New Roman"/>
              </w:rPr>
            </w:pPr>
            <w:r>
              <w:rPr>
                <w:rFonts w:ascii="Times New Roman" w:hAnsi="Times New Roman" w:cs="Times New Roman"/>
              </w:rPr>
              <w:t>1</w:t>
            </w:r>
          </w:p>
        </w:tc>
        <w:tc>
          <w:tcPr>
            <w:tcW w:w="1276" w:type="dxa"/>
          </w:tcPr>
          <w:p w:rsidR="00B423B9" w:rsidRDefault="00725A78">
            <w:pPr>
              <w:rPr>
                <w:rFonts w:ascii="Times New Roman" w:hAnsi="Times New Roman" w:cs="Times New Roman"/>
              </w:rPr>
            </w:pPr>
            <w:r>
              <w:rPr>
                <w:rFonts w:ascii="Times New Roman" w:hAnsi="Times New Roman" w:cs="Times New Roman"/>
              </w:rPr>
              <w:t>0</w:t>
            </w:r>
            <w:r w:rsidR="00E33345">
              <w:rPr>
                <w:rFonts w:ascii="Times New Roman" w:hAnsi="Times New Roman" w:cs="Times New Roman"/>
              </w:rPr>
              <w:t>%</w:t>
            </w:r>
          </w:p>
        </w:tc>
      </w:tr>
      <w:tr w:rsidR="00B423B9" w:rsidRPr="00D00D0F" w:rsidTr="00342E8C">
        <w:tc>
          <w:tcPr>
            <w:tcW w:w="7446" w:type="dxa"/>
          </w:tcPr>
          <w:p w:rsidR="00B423B9" w:rsidRPr="00725A78" w:rsidRDefault="00B423B9">
            <w:pPr>
              <w:rPr>
                <w:rFonts w:ascii="Times New Roman" w:eastAsia="Times New Roman" w:hAnsi="Times New Roman" w:cs="Times New Roman"/>
                <w:sz w:val="24"/>
                <w:szCs w:val="24"/>
                <w:lang w:eastAsia="ru-RU"/>
              </w:rPr>
            </w:pPr>
            <w:r w:rsidRPr="00D00D0F">
              <w:rPr>
                <w:rFonts w:ascii="Times New Roman" w:hAnsi="Times New Roman" w:cs="Times New Roman"/>
              </w:rPr>
              <w:t xml:space="preserve">8. </w:t>
            </w:r>
            <w:r w:rsidR="00725A78" w:rsidRPr="00725A78">
              <w:rPr>
                <w:rFonts w:ascii="Times New Roman" w:eastAsia="Times New Roman" w:hAnsi="Times New Roman" w:cs="Times New Roman"/>
                <w:sz w:val="24"/>
                <w:szCs w:val="24"/>
                <w:lang w:eastAsia="ru-RU"/>
              </w:rPr>
              <w:t>Строить и читать графики линейной функции, квадратичной функции, степенной функции с целым показателем</w:t>
            </w:r>
          </w:p>
        </w:tc>
        <w:tc>
          <w:tcPr>
            <w:tcW w:w="1167" w:type="dxa"/>
          </w:tcPr>
          <w:p w:rsidR="00B423B9" w:rsidRPr="00D00D0F" w:rsidRDefault="00B423B9">
            <w:pPr>
              <w:rPr>
                <w:rFonts w:ascii="Times New Roman" w:hAnsi="Times New Roman" w:cs="Times New Roman"/>
              </w:rPr>
            </w:pPr>
            <w:r>
              <w:rPr>
                <w:rFonts w:ascii="Times New Roman" w:hAnsi="Times New Roman" w:cs="Times New Roman"/>
              </w:rPr>
              <w:t>1</w:t>
            </w:r>
          </w:p>
        </w:tc>
        <w:tc>
          <w:tcPr>
            <w:tcW w:w="1276" w:type="dxa"/>
          </w:tcPr>
          <w:p w:rsidR="00B423B9" w:rsidRDefault="00690FBB">
            <w:pPr>
              <w:rPr>
                <w:rFonts w:ascii="Times New Roman" w:hAnsi="Times New Roman" w:cs="Times New Roman"/>
              </w:rPr>
            </w:pPr>
            <w:r>
              <w:rPr>
                <w:rFonts w:ascii="Times New Roman" w:hAnsi="Times New Roman" w:cs="Times New Roman"/>
              </w:rPr>
              <w:t>0</w:t>
            </w:r>
            <w:r w:rsidR="00E33345">
              <w:rPr>
                <w:rFonts w:ascii="Times New Roman" w:hAnsi="Times New Roman" w:cs="Times New Roman"/>
              </w:rPr>
              <w:t>%</w:t>
            </w:r>
          </w:p>
        </w:tc>
      </w:tr>
      <w:tr w:rsidR="00B423B9" w:rsidRPr="00D00D0F" w:rsidTr="00342E8C">
        <w:tc>
          <w:tcPr>
            <w:tcW w:w="7446" w:type="dxa"/>
          </w:tcPr>
          <w:p w:rsidR="00B423B9" w:rsidRPr="00725A78" w:rsidRDefault="00B423B9">
            <w:pPr>
              <w:rPr>
                <w:rFonts w:ascii="Times New Roman" w:eastAsia="Times New Roman" w:hAnsi="Times New Roman" w:cs="Times New Roman"/>
                <w:sz w:val="24"/>
                <w:szCs w:val="24"/>
                <w:lang w:eastAsia="ru-RU"/>
              </w:rPr>
            </w:pPr>
            <w:r w:rsidRPr="00D00D0F">
              <w:rPr>
                <w:rFonts w:ascii="Times New Roman" w:hAnsi="Times New Roman" w:cs="Times New Roman"/>
              </w:rPr>
              <w:t xml:space="preserve">9. </w:t>
            </w:r>
            <w:r w:rsidR="00725A78" w:rsidRPr="00725A78">
              <w:rPr>
                <w:rFonts w:ascii="Times New Roman" w:eastAsia="Times New Roman" w:hAnsi="Times New Roman" w:cs="Times New Roman"/>
                <w:sz w:val="24"/>
                <w:szCs w:val="24"/>
                <w:lang w:eastAsia="ru-RU"/>
              </w:rPr>
              <w:t>Оперировать понятиями: условная вероятность, независимые события; находить вероятности с помощью правила умножения, дерева случайного опыта</w:t>
            </w:r>
          </w:p>
        </w:tc>
        <w:tc>
          <w:tcPr>
            <w:tcW w:w="1167" w:type="dxa"/>
          </w:tcPr>
          <w:p w:rsidR="00B423B9" w:rsidRPr="00D00D0F" w:rsidRDefault="00B423B9">
            <w:pPr>
              <w:rPr>
                <w:rFonts w:ascii="Times New Roman" w:hAnsi="Times New Roman" w:cs="Times New Roman"/>
              </w:rPr>
            </w:pPr>
            <w:r>
              <w:rPr>
                <w:rFonts w:ascii="Times New Roman" w:hAnsi="Times New Roman" w:cs="Times New Roman"/>
              </w:rPr>
              <w:t>1</w:t>
            </w:r>
          </w:p>
        </w:tc>
        <w:tc>
          <w:tcPr>
            <w:tcW w:w="1276" w:type="dxa"/>
          </w:tcPr>
          <w:p w:rsidR="00B423B9" w:rsidRDefault="00690FBB">
            <w:pPr>
              <w:rPr>
                <w:rFonts w:ascii="Times New Roman" w:hAnsi="Times New Roman" w:cs="Times New Roman"/>
              </w:rPr>
            </w:pPr>
            <w:r>
              <w:rPr>
                <w:rFonts w:ascii="Times New Roman" w:hAnsi="Times New Roman" w:cs="Times New Roman"/>
              </w:rPr>
              <w:t>0</w:t>
            </w:r>
            <w:r w:rsidR="00E33345">
              <w:rPr>
                <w:rFonts w:ascii="Times New Roman" w:hAnsi="Times New Roman" w:cs="Times New Roman"/>
              </w:rPr>
              <w:t>%</w:t>
            </w:r>
          </w:p>
        </w:tc>
      </w:tr>
      <w:tr w:rsidR="00B423B9" w:rsidRPr="00D00D0F" w:rsidTr="00342E8C">
        <w:tc>
          <w:tcPr>
            <w:tcW w:w="7446" w:type="dxa"/>
          </w:tcPr>
          <w:p w:rsidR="00B423B9" w:rsidRPr="00725A78" w:rsidRDefault="00B423B9">
            <w:pPr>
              <w:rPr>
                <w:rFonts w:ascii="Times New Roman" w:eastAsia="Times New Roman" w:hAnsi="Times New Roman" w:cs="Times New Roman"/>
                <w:sz w:val="24"/>
                <w:szCs w:val="24"/>
                <w:lang w:eastAsia="ru-RU"/>
              </w:rPr>
            </w:pPr>
            <w:r w:rsidRPr="00D00D0F">
              <w:rPr>
                <w:rFonts w:ascii="Times New Roman" w:hAnsi="Times New Roman" w:cs="Times New Roman"/>
              </w:rPr>
              <w:t xml:space="preserve">10. </w:t>
            </w:r>
            <w:r w:rsidR="00725A78" w:rsidRPr="00725A78">
              <w:rPr>
                <w:rFonts w:ascii="Times New Roman" w:eastAsia="Times New Roman" w:hAnsi="Times New Roman" w:cs="Times New Roman"/>
                <w:sz w:val="24"/>
                <w:szCs w:val="24"/>
                <w:lang w:eastAsia="ru-RU"/>
              </w:rPr>
              <w:t>Выполнять преобразования тригонометрических выражений и решать тригонометрические уравнения</w:t>
            </w:r>
          </w:p>
        </w:tc>
        <w:tc>
          <w:tcPr>
            <w:tcW w:w="1167" w:type="dxa"/>
          </w:tcPr>
          <w:p w:rsidR="00B423B9" w:rsidRPr="00D00D0F" w:rsidRDefault="00B423B9">
            <w:pPr>
              <w:rPr>
                <w:rFonts w:ascii="Times New Roman" w:hAnsi="Times New Roman" w:cs="Times New Roman"/>
              </w:rPr>
            </w:pPr>
            <w:r>
              <w:rPr>
                <w:rFonts w:ascii="Times New Roman" w:hAnsi="Times New Roman" w:cs="Times New Roman"/>
              </w:rPr>
              <w:t>1</w:t>
            </w:r>
          </w:p>
        </w:tc>
        <w:tc>
          <w:tcPr>
            <w:tcW w:w="1276" w:type="dxa"/>
          </w:tcPr>
          <w:p w:rsidR="00B423B9" w:rsidRDefault="00690FBB">
            <w:pPr>
              <w:rPr>
                <w:rFonts w:ascii="Times New Roman" w:hAnsi="Times New Roman" w:cs="Times New Roman"/>
              </w:rPr>
            </w:pPr>
            <w:r>
              <w:rPr>
                <w:rFonts w:ascii="Times New Roman" w:hAnsi="Times New Roman" w:cs="Times New Roman"/>
              </w:rPr>
              <w:t>0</w:t>
            </w:r>
            <w:r w:rsidR="00E33345">
              <w:rPr>
                <w:rFonts w:ascii="Times New Roman" w:hAnsi="Times New Roman" w:cs="Times New Roman"/>
              </w:rPr>
              <w:t>%</w:t>
            </w:r>
          </w:p>
        </w:tc>
      </w:tr>
      <w:tr w:rsidR="00B423B9" w:rsidRPr="00D00D0F" w:rsidTr="00342E8C">
        <w:tc>
          <w:tcPr>
            <w:tcW w:w="7446" w:type="dxa"/>
          </w:tcPr>
          <w:p w:rsidR="00B423B9" w:rsidRPr="00725A78" w:rsidRDefault="00B423B9">
            <w:pPr>
              <w:rPr>
                <w:rFonts w:ascii="Times New Roman" w:eastAsia="Times New Roman" w:hAnsi="Times New Roman" w:cs="Times New Roman"/>
                <w:sz w:val="24"/>
                <w:szCs w:val="24"/>
                <w:lang w:eastAsia="ru-RU"/>
              </w:rPr>
            </w:pPr>
            <w:r w:rsidRPr="00D00D0F">
              <w:rPr>
                <w:rFonts w:ascii="Times New Roman" w:hAnsi="Times New Roman" w:cs="Times New Roman"/>
              </w:rPr>
              <w:t>11.</w:t>
            </w:r>
            <w:r w:rsidR="00725A78">
              <w:t xml:space="preserve"> </w:t>
            </w:r>
            <w:r w:rsidR="00725A78" w:rsidRPr="00725A78">
              <w:rPr>
                <w:rFonts w:ascii="Times New Roman" w:eastAsia="Times New Roman" w:hAnsi="Times New Roman" w:cs="Times New Roman"/>
                <w:sz w:val="24"/>
                <w:szCs w:val="24"/>
                <w:lang w:eastAsia="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c>
          <w:tcPr>
            <w:tcW w:w="1167" w:type="dxa"/>
          </w:tcPr>
          <w:p w:rsidR="00B423B9" w:rsidRPr="00D00D0F" w:rsidRDefault="00B423B9">
            <w:pPr>
              <w:rPr>
                <w:rFonts w:ascii="Times New Roman" w:hAnsi="Times New Roman" w:cs="Times New Roman"/>
              </w:rPr>
            </w:pPr>
            <w:r>
              <w:rPr>
                <w:rFonts w:ascii="Times New Roman" w:hAnsi="Times New Roman" w:cs="Times New Roman"/>
              </w:rPr>
              <w:t>1</w:t>
            </w:r>
          </w:p>
        </w:tc>
        <w:tc>
          <w:tcPr>
            <w:tcW w:w="1276" w:type="dxa"/>
          </w:tcPr>
          <w:p w:rsidR="00B423B9" w:rsidRDefault="00690FBB">
            <w:pPr>
              <w:rPr>
                <w:rFonts w:ascii="Times New Roman" w:hAnsi="Times New Roman" w:cs="Times New Roman"/>
              </w:rPr>
            </w:pPr>
            <w:r>
              <w:rPr>
                <w:rFonts w:ascii="Times New Roman" w:hAnsi="Times New Roman" w:cs="Times New Roman"/>
              </w:rPr>
              <w:t>100</w:t>
            </w:r>
            <w:r w:rsidR="00E33345">
              <w:rPr>
                <w:rFonts w:ascii="Times New Roman" w:hAnsi="Times New Roman" w:cs="Times New Roman"/>
              </w:rPr>
              <w:t>%</w:t>
            </w:r>
          </w:p>
        </w:tc>
      </w:tr>
      <w:tr w:rsidR="00B423B9" w:rsidRPr="00D00D0F" w:rsidTr="00342E8C">
        <w:tc>
          <w:tcPr>
            <w:tcW w:w="7446" w:type="dxa"/>
          </w:tcPr>
          <w:p w:rsidR="00B423B9" w:rsidRPr="00725A78" w:rsidRDefault="00B423B9" w:rsidP="00725A78">
            <w:pPr>
              <w:rPr>
                <w:rFonts w:ascii="Times New Roman" w:eastAsia="Times New Roman" w:hAnsi="Times New Roman" w:cs="Times New Roman"/>
                <w:sz w:val="24"/>
                <w:szCs w:val="24"/>
                <w:lang w:eastAsia="ru-RU"/>
              </w:rPr>
            </w:pPr>
            <w:r w:rsidRPr="00D00D0F">
              <w:rPr>
                <w:rFonts w:ascii="Times New Roman" w:hAnsi="Times New Roman" w:cs="Times New Roman"/>
              </w:rPr>
              <w:t xml:space="preserve">12. </w:t>
            </w:r>
            <w:r w:rsidR="00725A78" w:rsidRPr="00725A78">
              <w:rPr>
                <w:rFonts w:ascii="Times New Roman" w:eastAsia="Times New Roman" w:hAnsi="Times New Roman" w:cs="Times New Roman"/>
                <w:sz w:val="24"/>
                <w:szCs w:val="24"/>
                <w:lang w:eastAsia="ru-RU"/>
              </w:rPr>
              <w:t xml:space="preserve">Оперировать понятиями: параллельность и перпендикулярность </w:t>
            </w:r>
            <w:r w:rsidR="00725A78" w:rsidRPr="00725A78">
              <w:rPr>
                <w:rFonts w:ascii="Times New Roman" w:eastAsia="Times New Roman" w:hAnsi="Times New Roman" w:cs="Times New Roman"/>
                <w:sz w:val="24"/>
                <w:szCs w:val="24"/>
                <w:lang w:eastAsia="ru-RU"/>
              </w:rPr>
              <w:lastRenderedPageBreak/>
              <w:t>прямых и плоскостей. Классифицировать взаимное расположение прямых и плоскостей в пространстве. 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c>
          <w:tcPr>
            <w:tcW w:w="1167" w:type="dxa"/>
          </w:tcPr>
          <w:p w:rsidR="00B423B9" w:rsidRPr="00D00D0F" w:rsidRDefault="00725A78">
            <w:pPr>
              <w:rPr>
                <w:rFonts w:ascii="Times New Roman" w:hAnsi="Times New Roman" w:cs="Times New Roman"/>
              </w:rPr>
            </w:pPr>
            <w:r>
              <w:rPr>
                <w:rFonts w:ascii="Times New Roman" w:hAnsi="Times New Roman" w:cs="Times New Roman"/>
              </w:rPr>
              <w:lastRenderedPageBreak/>
              <w:t>1</w:t>
            </w:r>
          </w:p>
        </w:tc>
        <w:tc>
          <w:tcPr>
            <w:tcW w:w="1276" w:type="dxa"/>
          </w:tcPr>
          <w:p w:rsidR="00B423B9" w:rsidRDefault="00690FBB">
            <w:pPr>
              <w:rPr>
                <w:rFonts w:ascii="Times New Roman" w:hAnsi="Times New Roman" w:cs="Times New Roman"/>
              </w:rPr>
            </w:pPr>
            <w:r>
              <w:rPr>
                <w:rFonts w:ascii="Times New Roman" w:hAnsi="Times New Roman" w:cs="Times New Roman"/>
              </w:rPr>
              <w:t>100</w:t>
            </w:r>
            <w:r w:rsidR="00E33345">
              <w:rPr>
                <w:rFonts w:ascii="Times New Roman" w:hAnsi="Times New Roman" w:cs="Times New Roman"/>
              </w:rPr>
              <w:t>%</w:t>
            </w:r>
          </w:p>
        </w:tc>
      </w:tr>
      <w:tr w:rsidR="00725A78" w:rsidRPr="00D00D0F" w:rsidTr="00787674">
        <w:tc>
          <w:tcPr>
            <w:tcW w:w="9889" w:type="dxa"/>
            <w:gridSpan w:val="3"/>
          </w:tcPr>
          <w:p w:rsidR="00725A78" w:rsidRPr="00725A78" w:rsidRDefault="00725A78" w:rsidP="00725A78">
            <w:pPr>
              <w:jc w:val="center"/>
              <w:rPr>
                <w:rFonts w:ascii="Times New Roman" w:hAnsi="Times New Roman" w:cs="Times New Roman"/>
                <w:b/>
              </w:rPr>
            </w:pPr>
            <w:r w:rsidRPr="00725A78">
              <w:rPr>
                <w:rFonts w:ascii="Times New Roman" w:hAnsi="Times New Roman" w:cs="Times New Roman"/>
                <w:b/>
              </w:rPr>
              <w:lastRenderedPageBreak/>
              <w:t>Часть 2</w:t>
            </w:r>
          </w:p>
        </w:tc>
      </w:tr>
      <w:tr w:rsidR="00B423B9" w:rsidRPr="00D00D0F" w:rsidTr="00342E8C">
        <w:tc>
          <w:tcPr>
            <w:tcW w:w="7446" w:type="dxa"/>
          </w:tcPr>
          <w:p w:rsidR="00B423B9" w:rsidRPr="00725A78" w:rsidRDefault="00B423B9">
            <w:pPr>
              <w:rPr>
                <w:rFonts w:ascii="Times New Roman" w:eastAsia="Times New Roman" w:hAnsi="Times New Roman" w:cs="Times New Roman"/>
                <w:sz w:val="24"/>
                <w:szCs w:val="24"/>
                <w:lang w:eastAsia="ru-RU"/>
              </w:rPr>
            </w:pPr>
            <w:r>
              <w:rPr>
                <w:rFonts w:ascii="Times New Roman" w:hAnsi="Times New Roman" w:cs="Times New Roman"/>
              </w:rPr>
              <w:t>13.</w:t>
            </w:r>
            <w:r w:rsidR="002A724F">
              <w:rPr>
                <w:rFonts w:ascii="Times New Roman" w:hAnsi="Times New Roman" w:cs="Times New Roman"/>
              </w:rPr>
              <w:t xml:space="preserve"> </w:t>
            </w:r>
            <w:r w:rsidR="00725A78" w:rsidRPr="00725A78">
              <w:rPr>
                <w:rFonts w:ascii="Times New Roman" w:eastAsia="Times New Roman" w:hAnsi="Times New Roman" w:cs="Times New Roman"/>
                <w:sz w:val="24"/>
                <w:szCs w:val="24"/>
                <w:lang w:eastAsia="ru-RU"/>
              </w:rPr>
              <w:t>Выполнять преобразования тригонометрических выражений и решать тригонометрические уравнения</w:t>
            </w:r>
          </w:p>
        </w:tc>
        <w:tc>
          <w:tcPr>
            <w:tcW w:w="1167" w:type="dxa"/>
          </w:tcPr>
          <w:p w:rsidR="00B423B9" w:rsidRPr="00D00D0F" w:rsidRDefault="00725A78">
            <w:pPr>
              <w:rPr>
                <w:rFonts w:ascii="Times New Roman" w:hAnsi="Times New Roman" w:cs="Times New Roman"/>
              </w:rPr>
            </w:pPr>
            <w:r>
              <w:rPr>
                <w:rFonts w:ascii="Times New Roman" w:hAnsi="Times New Roman" w:cs="Times New Roman"/>
              </w:rPr>
              <w:t>2</w:t>
            </w:r>
          </w:p>
        </w:tc>
        <w:tc>
          <w:tcPr>
            <w:tcW w:w="1276" w:type="dxa"/>
          </w:tcPr>
          <w:p w:rsidR="00B423B9" w:rsidRDefault="00725A78">
            <w:pPr>
              <w:rPr>
                <w:rFonts w:ascii="Times New Roman" w:hAnsi="Times New Roman" w:cs="Times New Roman"/>
              </w:rPr>
            </w:pPr>
            <w:r>
              <w:rPr>
                <w:rFonts w:ascii="Times New Roman" w:hAnsi="Times New Roman" w:cs="Times New Roman"/>
              </w:rPr>
              <w:t>0</w:t>
            </w:r>
            <w:r w:rsidR="00E33345">
              <w:rPr>
                <w:rFonts w:ascii="Times New Roman" w:hAnsi="Times New Roman" w:cs="Times New Roman"/>
              </w:rPr>
              <w:t>%</w:t>
            </w:r>
          </w:p>
        </w:tc>
      </w:tr>
      <w:tr w:rsidR="00B423B9" w:rsidRPr="00D00D0F" w:rsidTr="00342E8C">
        <w:tc>
          <w:tcPr>
            <w:tcW w:w="7446" w:type="dxa"/>
          </w:tcPr>
          <w:p w:rsidR="00B423B9" w:rsidRPr="00725A78" w:rsidRDefault="00276063">
            <w:pPr>
              <w:rPr>
                <w:rFonts w:ascii="Times New Roman" w:eastAsia="Times New Roman" w:hAnsi="Times New Roman" w:cs="Times New Roman"/>
                <w:sz w:val="24"/>
                <w:szCs w:val="24"/>
                <w:lang w:eastAsia="ru-RU"/>
              </w:rPr>
            </w:pPr>
            <w:r>
              <w:rPr>
                <w:rFonts w:ascii="Times New Roman" w:hAnsi="Times New Roman" w:cs="Times New Roman"/>
              </w:rPr>
              <w:t xml:space="preserve">14. </w:t>
            </w:r>
            <w:r w:rsidR="00725A78" w:rsidRPr="00725A78">
              <w:rPr>
                <w:rFonts w:ascii="Times New Roman" w:eastAsia="Times New Roman" w:hAnsi="Times New Roman" w:cs="Times New Roman"/>
                <w:sz w:val="24"/>
                <w:szCs w:val="24"/>
                <w:lang w:eastAsia="ru-RU"/>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tc>
        <w:tc>
          <w:tcPr>
            <w:tcW w:w="1167" w:type="dxa"/>
          </w:tcPr>
          <w:p w:rsidR="00B423B9" w:rsidRPr="00D00D0F" w:rsidRDefault="00B423B9">
            <w:pPr>
              <w:rPr>
                <w:rFonts w:ascii="Times New Roman" w:hAnsi="Times New Roman" w:cs="Times New Roman"/>
              </w:rPr>
            </w:pPr>
            <w:r w:rsidRPr="00D00D0F">
              <w:rPr>
                <w:rFonts w:ascii="Times New Roman" w:hAnsi="Times New Roman" w:cs="Times New Roman"/>
              </w:rPr>
              <w:t>2</w:t>
            </w:r>
          </w:p>
        </w:tc>
        <w:tc>
          <w:tcPr>
            <w:tcW w:w="1276" w:type="dxa"/>
          </w:tcPr>
          <w:p w:rsidR="00B423B9" w:rsidRPr="00D00D0F" w:rsidRDefault="00690FBB">
            <w:pPr>
              <w:rPr>
                <w:rFonts w:ascii="Times New Roman" w:hAnsi="Times New Roman" w:cs="Times New Roman"/>
              </w:rPr>
            </w:pPr>
            <w:r>
              <w:rPr>
                <w:rFonts w:ascii="Times New Roman" w:hAnsi="Times New Roman" w:cs="Times New Roman"/>
              </w:rPr>
              <w:t>100</w:t>
            </w:r>
            <w:r w:rsidR="00E33345">
              <w:rPr>
                <w:rFonts w:ascii="Times New Roman" w:hAnsi="Times New Roman" w:cs="Times New Roman"/>
              </w:rPr>
              <w:t>%</w:t>
            </w:r>
          </w:p>
        </w:tc>
      </w:tr>
      <w:tr w:rsidR="00B423B9" w:rsidRPr="00D00D0F" w:rsidTr="00342E8C">
        <w:tc>
          <w:tcPr>
            <w:tcW w:w="7446" w:type="dxa"/>
          </w:tcPr>
          <w:p w:rsidR="00B423B9" w:rsidRPr="00725A78" w:rsidRDefault="00B423B9">
            <w:pPr>
              <w:rPr>
                <w:rFonts w:ascii="Times New Roman" w:eastAsia="Times New Roman" w:hAnsi="Times New Roman" w:cs="Times New Roman"/>
                <w:sz w:val="24"/>
                <w:szCs w:val="24"/>
                <w:lang w:eastAsia="ru-RU"/>
              </w:rPr>
            </w:pPr>
            <w:r>
              <w:rPr>
                <w:rFonts w:ascii="Times New Roman" w:hAnsi="Times New Roman" w:cs="Times New Roman"/>
              </w:rPr>
              <w:t>15.</w:t>
            </w:r>
            <w:r w:rsidRPr="002A643E">
              <w:rPr>
                <w:rFonts w:ascii="Times New Roman" w:hAnsi="Times New Roman"/>
                <w:color w:val="000000"/>
                <w:sz w:val="24"/>
                <w:szCs w:val="24"/>
              </w:rPr>
              <w:t xml:space="preserve"> </w:t>
            </w:r>
            <w:r w:rsidR="00725A78" w:rsidRPr="00725A78">
              <w:rPr>
                <w:rFonts w:ascii="Times New Roman" w:eastAsia="Times New Roman" w:hAnsi="Times New Roman" w:cs="Times New Roman"/>
                <w:sz w:val="24"/>
                <w:szCs w:val="24"/>
                <w:lang w:eastAsia="ru-RU"/>
              </w:rPr>
              <w:t>Использовать графики функций для решения уравнений. Строить и читать графики линейной функции, квадратичной функции, степенной функции с целым показателем</w:t>
            </w:r>
          </w:p>
        </w:tc>
        <w:tc>
          <w:tcPr>
            <w:tcW w:w="1167" w:type="dxa"/>
          </w:tcPr>
          <w:p w:rsidR="00B423B9" w:rsidRPr="00D00D0F" w:rsidRDefault="00725A78">
            <w:pPr>
              <w:rPr>
                <w:rFonts w:ascii="Times New Roman" w:hAnsi="Times New Roman" w:cs="Times New Roman"/>
              </w:rPr>
            </w:pPr>
            <w:r>
              <w:rPr>
                <w:rFonts w:ascii="Times New Roman" w:hAnsi="Times New Roman" w:cs="Times New Roman"/>
              </w:rPr>
              <w:t>2</w:t>
            </w:r>
          </w:p>
        </w:tc>
        <w:tc>
          <w:tcPr>
            <w:tcW w:w="1276" w:type="dxa"/>
          </w:tcPr>
          <w:p w:rsidR="00B423B9" w:rsidRPr="00D00D0F" w:rsidRDefault="00276063">
            <w:pPr>
              <w:rPr>
                <w:rFonts w:ascii="Times New Roman" w:hAnsi="Times New Roman" w:cs="Times New Roman"/>
              </w:rPr>
            </w:pPr>
            <w:r>
              <w:rPr>
                <w:rFonts w:ascii="Times New Roman" w:hAnsi="Times New Roman" w:cs="Times New Roman"/>
              </w:rPr>
              <w:t>0</w:t>
            </w:r>
            <w:r w:rsidR="00E33345">
              <w:rPr>
                <w:rFonts w:ascii="Times New Roman" w:hAnsi="Times New Roman" w:cs="Times New Roman"/>
              </w:rPr>
              <w:t>%</w:t>
            </w:r>
          </w:p>
        </w:tc>
      </w:tr>
      <w:tr w:rsidR="00B423B9" w:rsidRPr="00D00D0F" w:rsidTr="00342E8C">
        <w:tc>
          <w:tcPr>
            <w:tcW w:w="7446" w:type="dxa"/>
          </w:tcPr>
          <w:p w:rsidR="00B423B9" w:rsidRPr="00725A78" w:rsidRDefault="00B423B9">
            <w:pPr>
              <w:rPr>
                <w:rFonts w:ascii="Times New Roman" w:eastAsia="Times New Roman" w:hAnsi="Times New Roman" w:cs="Times New Roman"/>
                <w:sz w:val="24"/>
                <w:szCs w:val="24"/>
                <w:lang w:eastAsia="ru-RU"/>
              </w:rPr>
            </w:pPr>
            <w:r>
              <w:rPr>
                <w:rFonts w:ascii="Times New Roman" w:hAnsi="Times New Roman"/>
                <w:color w:val="000000"/>
                <w:sz w:val="24"/>
                <w:szCs w:val="24"/>
              </w:rPr>
              <w:t>16.</w:t>
            </w:r>
            <w:r w:rsidR="00276063">
              <w:rPr>
                <w:rFonts w:ascii="Times New Roman" w:hAnsi="Times New Roman"/>
                <w:color w:val="000000"/>
                <w:sz w:val="24"/>
                <w:szCs w:val="24"/>
              </w:rPr>
              <w:t xml:space="preserve"> </w:t>
            </w:r>
            <w:r w:rsidR="00725A78" w:rsidRPr="00725A78">
              <w:rPr>
                <w:rFonts w:ascii="Times New Roman" w:eastAsia="Times New Roman" w:hAnsi="Times New Roman" w:cs="Times New Roman"/>
                <w:sz w:val="24"/>
                <w:szCs w:val="24"/>
                <w:lang w:eastAsia="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 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углов между прямой и плоскостью, углов между плоскостями, двугранных углов. Вычислять объемы и площади поверхностей многогранников (призма, пирамида) с применением формул; вычислять соотношения между площадями поверхностей, объемами подобных многогранников. 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c>
          <w:tcPr>
            <w:tcW w:w="1167" w:type="dxa"/>
          </w:tcPr>
          <w:p w:rsidR="00B423B9" w:rsidRPr="00D00D0F" w:rsidRDefault="00B423B9">
            <w:pPr>
              <w:rPr>
                <w:rFonts w:ascii="Times New Roman" w:hAnsi="Times New Roman" w:cs="Times New Roman"/>
              </w:rPr>
            </w:pPr>
            <w:r w:rsidRPr="00D00D0F">
              <w:rPr>
                <w:rFonts w:ascii="Times New Roman" w:hAnsi="Times New Roman" w:cs="Times New Roman"/>
              </w:rPr>
              <w:t>2</w:t>
            </w:r>
          </w:p>
        </w:tc>
        <w:tc>
          <w:tcPr>
            <w:tcW w:w="1276" w:type="dxa"/>
          </w:tcPr>
          <w:p w:rsidR="00B423B9" w:rsidRPr="00D00D0F" w:rsidRDefault="00725A78">
            <w:pPr>
              <w:rPr>
                <w:rFonts w:ascii="Times New Roman" w:hAnsi="Times New Roman" w:cs="Times New Roman"/>
              </w:rPr>
            </w:pPr>
            <w:r>
              <w:rPr>
                <w:rFonts w:ascii="Times New Roman" w:hAnsi="Times New Roman" w:cs="Times New Roman"/>
              </w:rPr>
              <w:t>0</w:t>
            </w:r>
            <w:r w:rsidR="00E33345">
              <w:rPr>
                <w:rFonts w:ascii="Times New Roman" w:hAnsi="Times New Roman" w:cs="Times New Roman"/>
              </w:rPr>
              <w:t>%</w:t>
            </w:r>
          </w:p>
        </w:tc>
      </w:tr>
      <w:tr w:rsidR="00725A78" w:rsidRPr="00D00D0F" w:rsidTr="00342E8C">
        <w:tc>
          <w:tcPr>
            <w:tcW w:w="7446" w:type="dxa"/>
          </w:tcPr>
          <w:p w:rsidR="00725A78" w:rsidRPr="00725A78" w:rsidRDefault="00725A7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17. </w:t>
            </w:r>
            <w:r w:rsidRPr="00725A78">
              <w:rPr>
                <w:rFonts w:ascii="Times New Roman" w:eastAsia="Times New Roman" w:hAnsi="Times New Roman" w:cs="Times New Roman"/>
                <w:sz w:val="24"/>
                <w:szCs w:val="24"/>
                <w:lang w:eastAsia="ru-RU"/>
              </w:rPr>
              <w:t>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 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 Оперировать понятиями: условная вероятность, независимые события; находить вероятности с помощью правила умножения, дерева случайного опыта. Применять комбинаторное правило умножения при решении задач. 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w:t>
            </w:r>
          </w:p>
        </w:tc>
        <w:tc>
          <w:tcPr>
            <w:tcW w:w="1167" w:type="dxa"/>
          </w:tcPr>
          <w:p w:rsidR="00725A78" w:rsidRPr="00D00D0F" w:rsidRDefault="00725A78">
            <w:pPr>
              <w:rPr>
                <w:rFonts w:ascii="Times New Roman" w:hAnsi="Times New Roman" w:cs="Times New Roman"/>
              </w:rPr>
            </w:pPr>
            <w:r>
              <w:rPr>
                <w:rFonts w:ascii="Times New Roman" w:hAnsi="Times New Roman" w:cs="Times New Roman"/>
              </w:rPr>
              <w:t>2</w:t>
            </w:r>
          </w:p>
        </w:tc>
        <w:tc>
          <w:tcPr>
            <w:tcW w:w="1276" w:type="dxa"/>
          </w:tcPr>
          <w:p w:rsidR="00725A78" w:rsidRDefault="00725A78">
            <w:pPr>
              <w:rPr>
                <w:rFonts w:ascii="Times New Roman" w:hAnsi="Times New Roman" w:cs="Times New Roman"/>
              </w:rPr>
            </w:pPr>
            <w:r>
              <w:rPr>
                <w:rFonts w:ascii="Times New Roman" w:hAnsi="Times New Roman" w:cs="Times New Roman"/>
              </w:rPr>
              <w:t>0%</w:t>
            </w:r>
          </w:p>
        </w:tc>
      </w:tr>
    </w:tbl>
    <w:p w:rsidR="008A1D5F" w:rsidRPr="00690FBB" w:rsidRDefault="00A0173F" w:rsidP="00B91BBE">
      <w:pPr>
        <w:spacing w:after="0"/>
        <w:rPr>
          <w:sz w:val="24"/>
          <w:szCs w:val="24"/>
        </w:rPr>
      </w:pPr>
      <w:r w:rsidRPr="00690FBB">
        <w:rPr>
          <w:sz w:val="24"/>
          <w:szCs w:val="24"/>
        </w:rPr>
        <w:t xml:space="preserve"> </w:t>
      </w:r>
      <w:r w:rsidR="008A1D5F" w:rsidRPr="00690FBB">
        <w:rPr>
          <w:rFonts w:ascii="Times New Roman" w:eastAsia="Times New Roman" w:hAnsi="Times New Roman" w:cs="Times New Roman"/>
          <w:b/>
          <w:bCs/>
          <w:sz w:val="24"/>
          <w:szCs w:val="24"/>
          <w:lang w:eastAsia="ru-RU"/>
        </w:rPr>
        <w:t>Рекомендации:</w:t>
      </w:r>
    </w:p>
    <w:p w:rsidR="008A1D5F" w:rsidRPr="00690FBB" w:rsidRDefault="008A1D5F" w:rsidP="00B91BBE">
      <w:pPr>
        <w:spacing w:after="0" w:line="240" w:lineRule="auto"/>
        <w:jc w:val="both"/>
        <w:rPr>
          <w:rFonts w:ascii="Times New Roman" w:eastAsia="Times New Roman" w:hAnsi="Times New Roman" w:cs="Times New Roman"/>
          <w:sz w:val="24"/>
          <w:szCs w:val="24"/>
          <w:lang w:eastAsia="ru-RU"/>
        </w:rPr>
      </w:pPr>
      <w:r w:rsidRPr="00690FBB">
        <w:rPr>
          <w:rFonts w:ascii="Times New Roman" w:eastAsia="Times New Roman" w:hAnsi="Times New Roman" w:cs="Times New Roman"/>
          <w:sz w:val="24"/>
          <w:szCs w:val="24"/>
          <w:lang w:eastAsia="ru-RU"/>
        </w:rPr>
        <w:t>- Включать в содержание уроков задания, вызвавшие наи</w:t>
      </w:r>
      <w:r w:rsidR="004E104A" w:rsidRPr="00690FBB">
        <w:rPr>
          <w:rFonts w:ascii="Times New Roman" w:eastAsia="Times New Roman" w:hAnsi="Times New Roman" w:cs="Times New Roman"/>
          <w:sz w:val="24"/>
          <w:szCs w:val="24"/>
          <w:lang w:eastAsia="ru-RU"/>
        </w:rPr>
        <w:t>большие трудности у обучающихся.</w:t>
      </w:r>
    </w:p>
    <w:p w:rsidR="008A1D5F" w:rsidRPr="00690FBB" w:rsidRDefault="008A1D5F" w:rsidP="00276063">
      <w:pPr>
        <w:spacing w:after="0" w:line="240" w:lineRule="auto"/>
        <w:jc w:val="both"/>
        <w:rPr>
          <w:rFonts w:ascii="Times New Roman" w:eastAsia="Times New Roman" w:hAnsi="Times New Roman" w:cs="Times New Roman"/>
          <w:sz w:val="24"/>
          <w:szCs w:val="24"/>
          <w:lang w:eastAsia="ru-RU"/>
        </w:rPr>
      </w:pPr>
      <w:r w:rsidRPr="00690FBB">
        <w:rPr>
          <w:rFonts w:ascii="Times New Roman" w:eastAsia="Times New Roman" w:hAnsi="Times New Roman" w:cs="Times New Roman"/>
          <w:sz w:val="24"/>
          <w:szCs w:val="24"/>
          <w:lang w:eastAsia="ru-RU"/>
        </w:rPr>
        <w:t>- При организации образовательного процесса направить усилия на дальнейшее формирование регулятивных и познавательных учебных действий школьников: адекватно самостоятельно оценивать правильность выполнения действия и вносить необходимые корректировки; осуществлять сравнение, классификацию; преобразовывать информацию, используя графические символы.</w:t>
      </w:r>
    </w:p>
    <w:p w:rsidR="008A1D5F" w:rsidRPr="00690FBB" w:rsidRDefault="008A1D5F" w:rsidP="00276063">
      <w:pPr>
        <w:spacing w:after="0" w:line="240" w:lineRule="auto"/>
        <w:jc w:val="both"/>
        <w:rPr>
          <w:rFonts w:ascii="Times New Roman" w:eastAsia="Times New Roman" w:hAnsi="Times New Roman" w:cs="Times New Roman"/>
          <w:sz w:val="24"/>
          <w:szCs w:val="24"/>
          <w:lang w:eastAsia="ru-RU"/>
        </w:rPr>
      </w:pPr>
      <w:r w:rsidRPr="00690FBB">
        <w:rPr>
          <w:rFonts w:ascii="Times New Roman" w:eastAsia="Times New Roman" w:hAnsi="Times New Roman" w:cs="Times New Roman"/>
          <w:sz w:val="24"/>
          <w:szCs w:val="24"/>
          <w:lang w:eastAsia="ru-RU"/>
        </w:rPr>
        <w:t xml:space="preserve">- При организации контроля усвоения знаний, умений и </w:t>
      </w:r>
      <w:proofErr w:type="gramStart"/>
      <w:r w:rsidRPr="00690FBB">
        <w:rPr>
          <w:rFonts w:ascii="Times New Roman" w:eastAsia="Times New Roman" w:hAnsi="Times New Roman" w:cs="Times New Roman"/>
          <w:sz w:val="24"/>
          <w:szCs w:val="24"/>
          <w:lang w:eastAsia="ru-RU"/>
        </w:rPr>
        <w:t>навыков</w:t>
      </w:r>
      <w:proofErr w:type="gramEnd"/>
      <w:r w:rsidRPr="00690FBB">
        <w:rPr>
          <w:rFonts w:ascii="Times New Roman" w:eastAsia="Times New Roman" w:hAnsi="Times New Roman" w:cs="Times New Roman"/>
          <w:sz w:val="24"/>
          <w:szCs w:val="24"/>
          <w:lang w:eastAsia="ru-RU"/>
        </w:rPr>
        <w:t xml:space="preserve"> учащихся использовать различные формы контроля.</w:t>
      </w:r>
    </w:p>
    <w:p w:rsidR="004C6F85" w:rsidRPr="00690FBB" w:rsidRDefault="004C6F85" w:rsidP="009E5F98">
      <w:pPr>
        <w:spacing w:after="0" w:line="240" w:lineRule="auto"/>
        <w:rPr>
          <w:rFonts w:ascii="Times New Roman" w:eastAsia="Times New Roman" w:hAnsi="Times New Roman" w:cs="Times New Roman"/>
          <w:bCs/>
          <w:sz w:val="24"/>
          <w:szCs w:val="24"/>
          <w:lang w:eastAsia="ru-RU"/>
        </w:rPr>
      </w:pPr>
    </w:p>
    <w:p w:rsidR="004C6F85" w:rsidRPr="00690FBB" w:rsidRDefault="004C6F85" w:rsidP="00E33345">
      <w:pPr>
        <w:spacing w:after="0" w:line="240" w:lineRule="auto"/>
        <w:jc w:val="center"/>
        <w:rPr>
          <w:rFonts w:ascii="Times New Roman" w:eastAsia="Times New Roman" w:hAnsi="Times New Roman" w:cs="Times New Roman"/>
          <w:b/>
          <w:bCs/>
          <w:sz w:val="24"/>
          <w:szCs w:val="24"/>
          <w:lang w:eastAsia="ru-RU"/>
        </w:rPr>
      </w:pPr>
      <w:r w:rsidRPr="00690FBB">
        <w:rPr>
          <w:rFonts w:ascii="Times New Roman" w:eastAsia="Times New Roman" w:hAnsi="Times New Roman" w:cs="Times New Roman"/>
          <w:b/>
          <w:bCs/>
          <w:sz w:val="24"/>
          <w:szCs w:val="24"/>
          <w:lang w:eastAsia="ru-RU"/>
        </w:rPr>
        <w:lastRenderedPageBreak/>
        <w:t>Планирование работы по ликвидации пробелов в знаниях и умениях, формированию УУД</w:t>
      </w:r>
    </w:p>
    <w:p w:rsidR="004C6F85" w:rsidRPr="00690FBB" w:rsidRDefault="004C6F85" w:rsidP="009E5F98">
      <w:pPr>
        <w:spacing w:after="0" w:line="240" w:lineRule="auto"/>
        <w:rPr>
          <w:rFonts w:ascii="Times New Roman" w:eastAsia="Times New Roman" w:hAnsi="Times New Roman" w:cs="Times New Roman"/>
          <w:bCs/>
          <w:sz w:val="24"/>
          <w:szCs w:val="24"/>
          <w:lang w:eastAsia="ru-RU"/>
        </w:rPr>
      </w:pPr>
      <w:r w:rsidRPr="00690FBB">
        <w:rPr>
          <w:rFonts w:ascii="Times New Roman" w:eastAsia="Times New Roman" w:hAnsi="Times New Roman" w:cs="Times New Roman"/>
          <w:bCs/>
          <w:sz w:val="24"/>
          <w:szCs w:val="24"/>
          <w:lang w:eastAsia="ru-RU"/>
        </w:rPr>
        <w:t xml:space="preserve">1. Проведение контроля знаний учащихся по основным разделам учебного материала предыдущих лет обучения. </w:t>
      </w:r>
    </w:p>
    <w:p w:rsidR="004C6F85" w:rsidRPr="00690FBB" w:rsidRDefault="00B91BBE" w:rsidP="009E5F98">
      <w:pPr>
        <w:spacing w:after="0" w:line="240" w:lineRule="auto"/>
        <w:rPr>
          <w:rFonts w:ascii="Times New Roman" w:eastAsia="Times New Roman" w:hAnsi="Times New Roman" w:cs="Times New Roman"/>
          <w:bCs/>
          <w:sz w:val="24"/>
          <w:szCs w:val="24"/>
          <w:lang w:eastAsia="ru-RU"/>
        </w:rPr>
      </w:pPr>
      <w:r w:rsidRPr="00690FBB">
        <w:rPr>
          <w:rFonts w:ascii="Times New Roman" w:eastAsia="Times New Roman" w:hAnsi="Times New Roman" w:cs="Times New Roman"/>
          <w:bCs/>
          <w:sz w:val="24"/>
          <w:szCs w:val="24"/>
          <w:lang w:eastAsia="ru-RU"/>
        </w:rPr>
        <w:t>2</w:t>
      </w:r>
      <w:r w:rsidR="004C6F85" w:rsidRPr="00690FBB">
        <w:rPr>
          <w:rFonts w:ascii="Times New Roman" w:eastAsia="Times New Roman" w:hAnsi="Times New Roman" w:cs="Times New Roman"/>
          <w:bCs/>
          <w:sz w:val="24"/>
          <w:szCs w:val="24"/>
          <w:lang w:eastAsia="ru-RU"/>
        </w:rPr>
        <w:t xml:space="preserve">. Информирование родителей учащихся о результатах диагностических работ. </w:t>
      </w:r>
    </w:p>
    <w:p w:rsidR="009E5F98" w:rsidRPr="00690FBB" w:rsidRDefault="00B91BBE" w:rsidP="009E5F98">
      <w:pPr>
        <w:spacing w:after="0" w:line="240" w:lineRule="auto"/>
        <w:rPr>
          <w:rFonts w:ascii="Times New Roman" w:eastAsia="Times New Roman" w:hAnsi="Times New Roman" w:cs="Times New Roman"/>
          <w:bCs/>
          <w:sz w:val="24"/>
          <w:szCs w:val="24"/>
          <w:lang w:eastAsia="ru-RU"/>
        </w:rPr>
      </w:pPr>
      <w:r w:rsidRPr="00690FBB">
        <w:rPr>
          <w:rFonts w:ascii="Times New Roman" w:eastAsia="Times New Roman" w:hAnsi="Times New Roman" w:cs="Times New Roman"/>
          <w:bCs/>
          <w:sz w:val="24"/>
          <w:szCs w:val="24"/>
          <w:lang w:eastAsia="ru-RU"/>
        </w:rPr>
        <w:t>3</w:t>
      </w:r>
      <w:r w:rsidR="004C6F85" w:rsidRPr="00690FBB">
        <w:rPr>
          <w:rFonts w:ascii="Times New Roman" w:eastAsia="Times New Roman" w:hAnsi="Times New Roman" w:cs="Times New Roman"/>
          <w:bCs/>
          <w:sz w:val="24"/>
          <w:szCs w:val="24"/>
          <w:lang w:eastAsia="ru-RU"/>
        </w:rPr>
        <w:t xml:space="preserve">. Используя дифференцированный подход при организации самостоятельной работы на уроке, включать посильные индивидуальные задания слабоуспевающему ученику, фиксировать это в плане урока. </w:t>
      </w:r>
    </w:p>
    <w:p w:rsidR="004C6F85" w:rsidRPr="00690FBB" w:rsidRDefault="00B91BBE" w:rsidP="009E5F98">
      <w:pPr>
        <w:spacing w:after="0" w:line="240" w:lineRule="auto"/>
        <w:rPr>
          <w:rFonts w:ascii="Times New Roman" w:eastAsia="Times New Roman" w:hAnsi="Times New Roman" w:cs="Times New Roman"/>
          <w:bCs/>
          <w:sz w:val="24"/>
          <w:szCs w:val="24"/>
          <w:lang w:eastAsia="ru-RU"/>
        </w:rPr>
      </w:pPr>
      <w:r w:rsidRPr="00690FBB">
        <w:rPr>
          <w:rFonts w:ascii="Times New Roman" w:eastAsia="Times New Roman" w:hAnsi="Times New Roman" w:cs="Times New Roman"/>
          <w:bCs/>
          <w:sz w:val="24"/>
          <w:szCs w:val="24"/>
          <w:lang w:eastAsia="ru-RU"/>
        </w:rPr>
        <w:t>4.</w:t>
      </w:r>
      <w:r w:rsidR="004C6F85" w:rsidRPr="00690FBB">
        <w:rPr>
          <w:rFonts w:ascii="Times New Roman" w:eastAsia="Times New Roman" w:hAnsi="Times New Roman" w:cs="Times New Roman"/>
          <w:bCs/>
          <w:sz w:val="24"/>
          <w:szCs w:val="24"/>
          <w:lang w:eastAsia="ru-RU"/>
        </w:rPr>
        <w:t xml:space="preserve"> Определение для учащихся конкретных тем для отработки знаний, умений, навыков, необходимых для преодоления минимального порога </w:t>
      </w:r>
    </w:p>
    <w:p w:rsidR="009E5F98" w:rsidRPr="00690FBB" w:rsidRDefault="00B91BBE" w:rsidP="009E5F98">
      <w:pPr>
        <w:spacing w:after="0" w:line="240" w:lineRule="auto"/>
        <w:rPr>
          <w:rFonts w:ascii="Times New Roman" w:eastAsia="Times New Roman" w:hAnsi="Times New Roman" w:cs="Times New Roman"/>
          <w:bCs/>
          <w:sz w:val="24"/>
          <w:szCs w:val="24"/>
          <w:lang w:eastAsia="ru-RU"/>
        </w:rPr>
      </w:pPr>
      <w:r w:rsidRPr="00690FBB">
        <w:rPr>
          <w:rFonts w:ascii="Times New Roman" w:eastAsia="Times New Roman" w:hAnsi="Times New Roman" w:cs="Times New Roman"/>
          <w:bCs/>
          <w:sz w:val="24"/>
          <w:szCs w:val="24"/>
          <w:lang w:eastAsia="ru-RU"/>
        </w:rPr>
        <w:t>5</w:t>
      </w:r>
      <w:r w:rsidR="009E5F98" w:rsidRPr="00690FBB">
        <w:rPr>
          <w:rFonts w:ascii="Times New Roman" w:eastAsia="Times New Roman" w:hAnsi="Times New Roman" w:cs="Times New Roman"/>
          <w:bCs/>
          <w:sz w:val="24"/>
          <w:szCs w:val="24"/>
          <w:lang w:eastAsia="ru-RU"/>
        </w:rPr>
        <w:t>.</w:t>
      </w:r>
      <w:r w:rsidR="00276063" w:rsidRPr="00690FBB">
        <w:rPr>
          <w:rFonts w:ascii="Times New Roman" w:eastAsia="Times New Roman" w:hAnsi="Times New Roman" w:cs="Times New Roman"/>
          <w:bCs/>
          <w:sz w:val="24"/>
          <w:szCs w:val="24"/>
          <w:lang w:eastAsia="ru-RU"/>
        </w:rPr>
        <w:t xml:space="preserve"> </w:t>
      </w:r>
      <w:r w:rsidR="009E5F98" w:rsidRPr="00690FBB">
        <w:rPr>
          <w:rFonts w:ascii="Times New Roman" w:eastAsia="Times New Roman" w:hAnsi="Times New Roman" w:cs="Times New Roman"/>
          <w:bCs/>
          <w:sz w:val="24"/>
          <w:szCs w:val="24"/>
          <w:lang w:eastAsia="ru-RU"/>
        </w:rPr>
        <w:t xml:space="preserve">Включать в содержание уроков задания, вызвавшие наибольшие трудности у обучающихся </w:t>
      </w:r>
    </w:p>
    <w:p w:rsidR="009E5F98" w:rsidRPr="00690FBB" w:rsidRDefault="00B91BBE" w:rsidP="009E5F98">
      <w:pPr>
        <w:spacing w:after="0" w:line="240" w:lineRule="auto"/>
        <w:rPr>
          <w:rFonts w:ascii="Times New Roman" w:eastAsia="Times New Roman" w:hAnsi="Times New Roman" w:cs="Times New Roman"/>
          <w:bCs/>
          <w:sz w:val="24"/>
          <w:szCs w:val="24"/>
          <w:lang w:eastAsia="ru-RU"/>
        </w:rPr>
      </w:pPr>
      <w:r w:rsidRPr="00690FBB">
        <w:rPr>
          <w:rFonts w:ascii="Times New Roman" w:eastAsia="Times New Roman" w:hAnsi="Times New Roman" w:cs="Times New Roman"/>
          <w:bCs/>
          <w:sz w:val="24"/>
          <w:szCs w:val="24"/>
          <w:lang w:eastAsia="ru-RU"/>
        </w:rPr>
        <w:t>6</w:t>
      </w:r>
      <w:r w:rsidR="009E5F98" w:rsidRPr="00690FBB">
        <w:rPr>
          <w:rFonts w:ascii="Times New Roman" w:eastAsia="Times New Roman" w:hAnsi="Times New Roman" w:cs="Times New Roman"/>
          <w:bCs/>
          <w:sz w:val="24"/>
          <w:szCs w:val="24"/>
          <w:lang w:eastAsia="ru-RU"/>
        </w:rPr>
        <w:t>.</w:t>
      </w:r>
      <w:r w:rsidR="00276063" w:rsidRPr="00690FBB">
        <w:rPr>
          <w:rFonts w:ascii="Times New Roman" w:eastAsia="Times New Roman" w:hAnsi="Times New Roman" w:cs="Times New Roman"/>
          <w:bCs/>
          <w:sz w:val="24"/>
          <w:szCs w:val="24"/>
          <w:lang w:eastAsia="ru-RU"/>
        </w:rPr>
        <w:t xml:space="preserve"> </w:t>
      </w:r>
      <w:r w:rsidR="009E5F98" w:rsidRPr="00690FBB">
        <w:rPr>
          <w:rFonts w:ascii="Times New Roman" w:eastAsia="Times New Roman" w:hAnsi="Times New Roman" w:cs="Times New Roman"/>
          <w:bCs/>
          <w:sz w:val="24"/>
          <w:szCs w:val="24"/>
          <w:lang w:eastAsia="ru-RU"/>
        </w:rPr>
        <w:t>При организации образовательного процесса направить усилия на дальнейшее формирование регулятивных и познавательных учебных действий школьников: адекватно самостоятельно оценивать правильность выполнения действия и вносить необходимые корректировки; осуществлять сравнение, классификацию; преобразовывать информацию, используя графические символы.</w:t>
      </w:r>
    </w:p>
    <w:p w:rsidR="008A1D5F" w:rsidRPr="00690FBB" w:rsidRDefault="008A1D5F" w:rsidP="008A1D5F">
      <w:pPr>
        <w:spacing w:after="0" w:line="240" w:lineRule="auto"/>
        <w:rPr>
          <w:rFonts w:ascii="Times New Roman" w:hAnsi="Times New Roman" w:cs="Times New Roman"/>
          <w:b/>
          <w:sz w:val="24"/>
          <w:szCs w:val="24"/>
        </w:rPr>
      </w:pPr>
    </w:p>
    <w:p w:rsidR="008A1D5F" w:rsidRPr="00690FBB" w:rsidRDefault="008A1D5F" w:rsidP="00E33345">
      <w:pPr>
        <w:spacing w:after="0" w:line="240" w:lineRule="auto"/>
        <w:jc w:val="right"/>
        <w:rPr>
          <w:rFonts w:ascii="Times New Roman" w:hAnsi="Times New Roman" w:cs="Times New Roman"/>
          <w:sz w:val="24"/>
          <w:szCs w:val="24"/>
        </w:rPr>
      </w:pPr>
      <w:proofErr w:type="gramStart"/>
      <w:r w:rsidRPr="00690FBB">
        <w:rPr>
          <w:rFonts w:ascii="Times New Roman" w:hAnsi="Times New Roman" w:cs="Times New Roman"/>
          <w:b/>
          <w:sz w:val="24"/>
          <w:szCs w:val="24"/>
        </w:rPr>
        <w:t>Учитель:</w:t>
      </w:r>
      <w:r w:rsidRPr="00690FBB">
        <w:rPr>
          <w:rFonts w:ascii="Times New Roman" w:hAnsi="Times New Roman" w:cs="Times New Roman"/>
          <w:sz w:val="24"/>
          <w:szCs w:val="24"/>
        </w:rPr>
        <w:t xml:space="preserve"> </w:t>
      </w:r>
      <w:r w:rsidR="004E104A" w:rsidRPr="00690FBB">
        <w:rPr>
          <w:rFonts w:ascii="Times New Roman" w:hAnsi="Times New Roman" w:cs="Times New Roman"/>
          <w:sz w:val="24"/>
          <w:szCs w:val="24"/>
        </w:rPr>
        <w:t xml:space="preserve">  </w:t>
      </w:r>
      <w:proofErr w:type="gramEnd"/>
      <w:r w:rsidR="004E104A" w:rsidRPr="00690FBB">
        <w:rPr>
          <w:rFonts w:ascii="Times New Roman" w:hAnsi="Times New Roman" w:cs="Times New Roman"/>
          <w:sz w:val="24"/>
          <w:szCs w:val="24"/>
        </w:rPr>
        <w:t xml:space="preserve">                   </w:t>
      </w:r>
      <w:r w:rsidR="00B91BBE" w:rsidRPr="00690FBB">
        <w:rPr>
          <w:rFonts w:ascii="Times New Roman" w:hAnsi="Times New Roman" w:cs="Times New Roman"/>
          <w:sz w:val="24"/>
          <w:szCs w:val="24"/>
        </w:rPr>
        <w:t>Матвеева Т.И.</w:t>
      </w:r>
    </w:p>
    <w:p w:rsidR="001664B8" w:rsidRPr="00690FBB" w:rsidRDefault="001664B8" w:rsidP="007108E3">
      <w:pPr>
        <w:spacing w:after="0" w:line="240" w:lineRule="auto"/>
        <w:rPr>
          <w:rFonts w:ascii="Arial" w:eastAsia="Times New Roman" w:hAnsi="Arial" w:cs="Arial"/>
          <w:sz w:val="24"/>
          <w:szCs w:val="24"/>
          <w:lang w:eastAsia="ru-RU"/>
        </w:rPr>
      </w:pPr>
    </w:p>
    <w:sectPr w:rsidR="001664B8" w:rsidRPr="00690FBB" w:rsidSect="00B91BBE">
      <w:pgSz w:w="11906" w:h="16838"/>
      <w:pgMar w:top="1134" w:right="851"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DA08D0"/>
    <w:rsid w:val="00004594"/>
    <w:rsid w:val="00025E0F"/>
    <w:rsid w:val="00031918"/>
    <w:rsid w:val="0005733B"/>
    <w:rsid w:val="000A154D"/>
    <w:rsid w:val="000A2DBD"/>
    <w:rsid w:val="000B238D"/>
    <w:rsid w:val="000C41DF"/>
    <w:rsid w:val="00133700"/>
    <w:rsid w:val="001563E8"/>
    <w:rsid w:val="001664B8"/>
    <w:rsid w:val="00173B7A"/>
    <w:rsid w:val="00196AAD"/>
    <w:rsid w:val="001976EB"/>
    <w:rsid w:val="001B6CD0"/>
    <w:rsid w:val="001C2A02"/>
    <w:rsid w:val="001D0257"/>
    <w:rsid w:val="001D11EE"/>
    <w:rsid w:val="001D77CF"/>
    <w:rsid w:val="001F5900"/>
    <w:rsid w:val="0020110A"/>
    <w:rsid w:val="00210668"/>
    <w:rsid w:val="002302C3"/>
    <w:rsid w:val="002369B8"/>
    <w:rsid w:val="0027065A"/>
    <w:rsid w:val="00273D5E"/>
    <w:rsid w:val="00276063"/>
    <w:rsid w:val="002A4A30"/>
    <w:rsid w:val="002A724F"/>
    <w:rsid w:val="002C02CC"/>
    <w:rsid w:val="00303949"/>
    <w:rsid w:val="00331840"/>
    <w:rsid w:val="00342E8C"/>
    <w:rsid w:val="0038541A"/>
    <w:rsid w:val="003F659D"/>
    <w:rsid w:val="00410930"/>
    <w:rsid w:val="00433BAD"/>
    <w:rsid w:val="00460993"/>
    <w:rsid w:val="004C6F85"/>
    <w:rsid w:val="004E104A"/>
    <w:rsid w:val="00511896"/>
    <w:rsid w:val="005245F7"/>
    <w:rsid w:val="0052614A"/>
    <w:rsid w:val="005636C9"/>
    <w:rsid w:val="005C4C59"/>
    <w:rsid w:val="005D2E3D"/>
    <w:rsid w:val="005D4266"/>
    <w:rsid w:val="005E17FC"/>
    <w:rsid w:val="005F3491"/>
    <w:rsid w:val="0062553F"/>
    <w:rsid w:val="00641004"/>
    <w:rsid w:val="00667601"/>
    <w:rsid w:val="00680FB1"/>
    <w:rsid w:val="00690FBB"/>
    <w:rsid w:val="006960B6"/>
    <w:rsid w:val="006B0958"/>
    <w:rsid w:val="006C0AFF"/>
    <w:rsid w:val="007003B6"/>
    <w:rsid w:val="007108E3"/>
    <w:rsid w:val="00722763"/>
    <w:rsid w:val="00725A78"/>
    <w:rsid w:val="00757745"/>
    <w:rsid w:val="00762187"/>
    <w:rsid w:val="00790942"/>
    <w:rsid w:val="007B636D"/>
    <w:rsid w:val="007E0191"/>
    <w:rsid w:val="00857771"/>
    <w:rsid w:val="00863448"/>
    <w:rsid w:val="00865AE4"/>
    <w:rsid w:val="00872EE3"/>
    <w:rsid w:val="008A1D5F"/>
    <w:rsid w:val="008F4C0B"/>
    <w:rsid w:val="009024E9"/>
    <w:rsid w:val="009028BB"/>
    <w:rsid w:val="00992577"/>
    <w:rsid w:val="009E36BC"/>
    <w:rsid w:val="009E5F98"/>
    <w:rsid w:val="00A0173F"/>
    <w:rsid w:val="00A21BF2"/>
    <w:rsid w:val="00A30FB3"/>
    <w:rsid w:val="00A83547"/>
    <w:rsid w:val="00AA5A86"/>
    <w:rsid w:val="00B02527"/>
    <w:rsid w:val="00B22178"/>
    <w:rsid w:val="00B2561E"/>
    <w:rsid w:val="00B423B9"/>
    <w:rsid w:val="00B72B75"/>
    <w:rsid w:val="00B91BBE"/>
    <w:rsid w:val="00B9619A"/>
    <w:rsid w:val="00BA0319"/>
    <w:rsid w:val="00BA52CE"/>
    <w:rsid w:val="00BB7561"/>
    <w:rsid w:val="00BE4E32"/>
    <w:rsid w:val="00BF6525"/>
    <w:rsid w:val="00C422FE"/>
    <w:rsid w:val="00C87DA7"/>
    <w:rsid w:val="00CA1ECB"/>
    <w:rsid w:val="00CF50E3"/>
    <w:rsid w:val="00D00D0F"/>
    <w:rsid w:val="00D53B7C"/>
    <w:rsid w:val="00DA08D0"/>
    <w:rsid w:val="00E02518"/>
    <w:rsid w:val="00E33345"/>
    <w:rsid w:val="00ED74BC"/>
    <w:rsid w:val="00EF1F47"/>
    <w:rsid w:val="00EF4201"/>
    <w:rsid w:val="00F17125"/>
    <w:rsid w:val="00F47A5C"/>
    <w:rsid w:val="00F562EE"/>
    <w:rsid w:val="00FC0F9B"/>
    <w:rsid w:val="00FD77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3B427"/>
  <w15:docId w15:val="{94D6707D-202D-4384-9194-4113C7BDE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6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36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59"/>
    <w:rsid w:val="005636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ED74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D74BC"/>
    <w:rPr>
      <w:b/>
      <w:bCs/>
    </w:rPr>
  </w:style>
  <w:style w:type="character" w:styleId="a6">
    <w:name w:val="Emphasis"/>
    <w:basedOn w:val="a0"/>
    <w:uiPriority w:val="20"/>
    <w:qFormat/>
    <w:rsid w:val="00ED74BC"/>
    <w:rPr>
      <w:i/>
      <w:iCs/>
    </w:rPr>
  </w:style>
  <w:style w:type="paragraph" w:styleId="a7">
    <w:name w:val="List Paragraph"/>
    <w:basedOn w:val="a"/>
    <w:uiPriority w:val="34"/>
    <w:qFormat/>
    <w:rsid w:val="0005733B"/>
    <w:pPr>
      <w:ind w:left="720"/>
      <w:contextualSpacing/>
    </w:pPr>
  </w:style>
  <w:style w:type="paragraph" w:customStyle="1" w:styleId="Default">
    <w:name w:val="Default"/>
    <w:rsid w:val="004C6F8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eftmargin">
    <w:name w:val="left_margin"/>
    <w:basedOn w:val="a"/>
    <w:rsid w:val="000A2D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690FB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90F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35168">
      <w:bodyDiv w:val="1"/>
      <w:marLeft w:val="0"/>
      <w:marRight w:val="0"/>
      <w:marTop w:val="0"/>
      <w:marBottom w:val="0"/>
      <w:divBdr>
        <w:top w:val="none" w:sz="0" w:space="0" w:color="auto"/>
        <w:left w:val="none" w:sz="0" w:space="0" w:color="auto"/>
        <w:bottom w:val="none" w:sz="0" w:space="0" w:color="auto"/>
        <w:right w:val="none" w:sz="0" w:space="0" w:color="auto"/>
      </w:divBdr>
      <w:divsChild>
        <w:div w:id="15666316">
          <w:marLeft w:val="0"/>
          <w:marRight w:val="0"/>
          <w:marTop w:val="0"/>
          <w:marBottom w:val="0"/>
          <w:divBdr>
            <w:top w:val="none" w:sz="0" w:space="0" w:color="auto"/>
            <w:left w:val="none" w:sz="0" w:space="0" w:color="auto"/>
            <w:bottom w:val="none" w:sz="0" w:space="0" w:color="auto"/>
            <w:right w:val="none" w:sz="0" w:space="0" w:color="auto"/>
          </w:divBdr>
        </w:div>
        <w:div w:id="74400005">
          <w:marLeft w:val="0"/>
          <w:marRight w:val="0"/>
          <w:marTop w:val="0"/>
          <w:marBottom w:val="0"/>
          <w:divBdr>
            <w:top w:val="none" w:sz="0" w:space="0" w:color="auto"/>
            <w:left w:val="none" w:sz="0" w:space="0" w:color="auto"/>
            <w:bottom w:val="none" w:sz="0" w:space="0" w:color="auto"/>
            <w:right w:val="none" w:sz="0" w:space="0" w:color="auto"/>
          </w:divBdr>
        </w:div>
        <w:div w:id="494076352">
          <w:marLeft w:val="0"/>
          <w:marRight w:val="0"/>
          <w:marTop w:val="0"/>
          <w:marBottom w:val="0"/>
          <w:divBdr>
            <w:top w:val="none" w:sz="0" w:space="0" w:color="auto"/>
            <w:left w:val="none" w:sz="0" w:space="0" w:color="auto"/>
            <w:bottom w:val="none" w:sz="0" w:space="0" w:color="auto"/>
            <w:right w:val="none" w:sz="0" w:space="0" w:color="auto"/>
          </w:divBdr>
        </w:div>
        <w:div w:id="876431084">
          <w:marLeft w:val="0"/>
          <w:marRight w:val="0"/>
          <w:marTop w:val="0"/>
          <w:marBottom w:val="0"/>
          <w:divBdr>
            <w:top w:val="none" w:sz="0" w:space="0" w:color="auto"/>
            <w:left w:val="none" w:sz="0" w:space="0" w:color="auto"/>
            <w:bottom w:val="none" w:sz="0" w:space="0" w:color="auto"/>
            <w:right w:val="none" w:sz="0" w:space="0" w:color="auto"/>
          </w:divBdr>
        </w:div>
        <w:div w:id="879899872">
          <w:marLeft w:val="0"/>
          <w:marRight w:val="0"/>
          <w:marTop w:val="0"/>
          <w:marBottom w:val="0"/>
          <w:divBdr>
            <w:top w:val="none" w:sz="0" w:space="0" w:color="auto"/>
            <w:left w:val="none" w:sz="0" w:space="0" w:color="auto"/>
            <w:bottom w:val="none" w:sz="0" w:space="0" w:color="auto"/>
            <w:right w:val="none" w:sz="0" w:space="0" w:color="auto"/>
          </w:divBdr>
        </w:div>
        <w:div w:id="1043091006">
          <w:marLeft w:val="0"/>
          <w:marRight w:val="0"/>
          <w:marTop w:val="0"/>
          <w:marBottom w:val="0"/>
          <w:divBdr>
            <w:top w:val="none" w:sz="0" w:space="0" w:color="auto"/>
            <w:left w:val="none" w:sz="0" w:space="0" w:color="auto"/>
            <w:bottom w:val="none" w:sz="0" w:space="0" w:color="auto"/>
            <w:right w:val="none" w:sz="0" w:space="0" w:color="auto"/>
          </w:divBdr>
        </w:div>
        <w:div w:id="1682589240">
          <w:marLeft w:val="0"/>
          <w:marRight w:val="0"/>
          <w:marTop w:val="0"/>
          <w:marBottom w:val="0"/>
          <w:divBdr>
            <w:top w:val="none" w:sz="0" w:space="0" w:color="auto"/>
            <w:left w:val="none" w:sz="0" w:space="0" w:color="auto"/>
            <w:bottom w:val="none" w:sz="0" w:space="0" w:color="auto"/>
            <w:right w:val="none" w:sz="0" w:space="0" w:color="auto"/>
          </w:divBdr>
        </w:div>
        <w:div w:id="1711831692">
          <w:marLeft w:val="0"/>
          <w:marRight w:val="0"/>
          <w:marTop w:val="0"/>
          <w:marBottom w:val="0"/>
          <w:divBdr>
            <w:top w:val="none" w:sz="0" w:space="0" w:color="auto"/>
            <w:left w:val="none" w:sz="0" w:space="0" w:color="auto"/>
            <w:bottom w:val="none" w:sz="0" w:space="0" w:color="auto"/>
            <w:right w:val="none" w:sz="0" w:space="0" w:color="auto"/>
          </w:divBdr>
        </w:div>
        <w:div w:id="1764719119">
          <w:marLeft w:val="0"/>
          <w:marRight w:val="0"/>
          <w:marTop w:val="0"/>
          <w:marBottom w:val="0"/>
          <w:divBdr>
            <w:top w:val="none" w:sz="0" w:space="0" w:color="auto"/>
            <w:left w:val="none" w:sz="0" w:space="0" w:color="auto"/>
            <w:bottom w:val="none" w:sz="0" w:space="0" w:color="auto"/>
            <w:right w:val="none" w:sz="0" w:space="0" w:color="auto"/>
          </w:divBdr>
        </w:div>
        <w:div w:id="1787263172">
          <w:marLeft w:val="0"/>
          <w:marRight w:val="0"/>
          <w:marTop w:val="0"/>
          <w:marBottom w:val="0"/>
          <w:divBdr>
            <w:top w:val="none" w:sz="0" w:space="0" w:color="auto"/>
            <w:left w:val="none" w:sz="0" w:space="0" w:color="auto"/>
            <w:bottom w:val="none" w:sz="0" w:space="0" w:color="auto"/>
            <w:right w:val="none" w:sz="0" w:space="0" w:color="auto"/>
          </w:divBdr>
        </w:div>
        <w:div w:id="2000421495">
          <w:marLeft w:val="0"/>
          <w:marRight w:val="0"/>
          <w:marTop w:val="0"/>
          <w:marBottom w:val="0"/>
          <w:divBdr>
            <w:top w:val="none" w:sz="0" w:space="0" w:color="auto"/>
            <w:left w:val="none" w:sz="0" w:space="0" w:color="auto"/>
            <w:bottom w:val="none" w:sz="0" w:space="0" w:color="auto"/>
            <w:right w:val="none" w:sz="0" w:space="0" w:color="auto"/>
          </w:divBdr>
        </w:div>
      </w:divsChild>
    </w:div>
    <w:div w:id="383985246">
      <w:bodyDiv w:val="1"/>
      <w:marLeft w:val="0"/>
      <w:marRight w:val="0"/>
      <w:marTop w:val="0"/>
      <w:marBottom w:val="0"/>
      <w:divBdr>
        <w:top w:val="none" w:sz="0" w:space="0" w:color="auto"/>
        <w:left w:val="none" w:sz="0" w:space="0" w:color="auto"/>
        <w:bottom w:val="none" w:sz="0" w:space="0" w:color="auto"/>
        <w:right w:val="none" w:sz="0" w:space="0" w:color="auto"/>
      </w:divBdr>
    </w:div>
    <w:div w:id="385884059">
      <w:bodyDiv w:val="1"/>
      <w:marLeft w:val="0"/>
      <w:marRight w:val="0"/>
      <w:marTop w:val="0"/>
      <w:marBottom w:val="0"/>
      <w:divBdr>
        <w:top w:val="none" w:sz="0" w:space="0" w:color="auto"/>
        <w:left w:val="none" w:sz="0" w:space="0" w:color="auto"/>
        <w:bottom w:val="none" w:sz="0" w:space="0" w:color="auto"/>
        <w:right w:val="none" w:sz="0" w:space="0" w:color="auto"/>
      </w:divBdr>
      <w:divsChild>
        <w:div w:id="1016271163">
          <w:marLeft w:val="0"/>
          <w:marRight w:val="0"/>
          <w:marTop w:val="0"/>
          <w:marBottom w:val="0"/>
          <w:divBdr>
            <w:top w:val="none" w:sz="0" w:space="0" w:color="auto"/>
            <w:left w:val="none" w:sz="0" w:space="0" w:color="auto"/>
            <w:bottom w:val="none" w:sz="0" w:space="0" w:color="auto"/>
            <w:right w:val="none" w:sz="0" w:space="0" w:color="auto"/>
          </w:divBdr>
        </w:div>
      </w:divsChild>
    </w:div>
    <w:div w:id="422796778">
      <w:bodyDiv w:val="1"/>
      <w:marLeft w:val="0"/>
      <w:marRight w:val="0"/>
      <w:marTop w:val="0"/>
      <w:marBottom w:val="0"/>
      <w:divBdr>
        <w:top w:val="none" w:sz="0" w:space="0" w:color="auto"/>
        <w:left w:val="none" w:sz="0" w:space="0" w:color="auto"/>
        <w:bottom w:val="none" w:sz="0" w:space="0" w:color="auto"/>
        <w:right w:val="none" w:sz="0" w:space="0" w:color="auto"/>
      </w:divBdr>
    </w:div>
    <w:div w:id="492455243">
      <w:bodyDiv w:val="1"/>
      <w:marLeft w:val="0"/>
      <w:marRight w:val="0"/>
      <w:marTop w:val="0"/>
      <w:marBottom w:val="0"/>
      <w:divBdr>
        <w:top w:val="none" w:sz="0" w:space="0" w:color="auto"/>
        <w:left w:val="none" w:sz="0" w:space="0" w:color="auto"/>
        <w:bottom w:val="none" w:sz="0" w:space="0" w:color="auto"/>
        <w:right w:val="none" w:sz="0" w:space="0" w:color="auto"/>
      </w:divBdr>
    </w:div>
    <w:div w:id="672806133">
      <w:bodyDiv w:val="1"/>
      <w:marLeft w:val="0"/>
      <w:marRight w:val="0"/>
      <w:marTop w:val="0"/>
      <w:marBottom w:val="0"/>
      <w:divBdr>
        <w:top w:val="none" w:sz="0" w:space="0" w:color="auto"/>
        <w:left w:val="none" w:sz="0" w:space="0" w:color="auto"/>
        <w:bottom w:val="none" w:sz="0" w:space="0" w:color="auto"/>
        <w:right w:val="none" w:sz="0" w:space="0" w:color="auto"/>
      </w:divBdr>
    </w:div>
    <w:div w:id="850922744">
      <w:bodyDiv w:val="1"/>
      <w:marLeft w:val="0"/>
      <w:marRight w:val="0"/>
      <w:marTop w:val="0"/>
      <w:marBottom w:val="0"/>
      <w:divBdr>
        <w:top w:val="none" w:sz="0" w:space="0" w:color="auto"/>
        <w:left w:val="none" w:sz="0" w:space="0" w:color="auto"/>
        <w:bottom w:val="none" w:sz="0" w:space="0" w:color="auto"/>
        <w:right w:val="none" w:sz="0" w:space="0" w:color="auto"/>
      </w:divBdr>
    </w:div>
    <w:div w:id="861629255">
      <w:bodyDiv w:val="1"/>
      <w:marLeft w:val="0"/>
      <w:marRight w:val="0"/>
      <w:marTop w:val="0"/>
      <w:marBottom w:val="0"/>
      <w:divBdr>
        <w:top w:val="none" w:sz="0" w:space="0" w:color="auto"/>
        <w:left w:val="none" w:sz="0" w:space="0" w:color="auto"/>
        <w:bottom w:val="none" w:sz="0" w:space="0" w:color="auto"/>
        <w:right w:val="none" w:sz="0" w:space="0" w:color="auto"/>
      </w:divBdr>
    </w:div>
    <w:div w:id="919219292">
      <w:bodyDiv w:val="1"/>
      <w:marLeft w:val="0"/>
      <w:marRight w:val="0"/>
      <w:marTop w:val="0"/>
      <w:marBottom w:val="0"/>
      <w:divBdr>
        <w:top w:val="none" w:sz="0" w:space="0" w:color="auto"/>
        <w:left w:val="none" w:sz="0" w:space="0" w:color="auto"/>
        <w:bottom w:val="none" w:sz="0" w:space="0" w:color="auto"/>
        <w:right w:val="none" w:sz="0" w:space="0" w:color="auto"/>
      </w:divBdr>
      <w:divsChild>
        <w:div w:id="117067108">
          <w:marLeft w:val="0"/>
          <w:marRight w:val="0"/>
          <w:marTop w:val="0"/>
          <w:marBottom w:val="0"/>
          <w:divBdr>
            <w:top w:val="none" w:sz="0" w:space="0" w:color="auto"/>
            <w:left w:val="none" w:sz="0" w:space="0" w:color="auto"/>
            <w:bottom w:val="none" w:sz="0" w:space="0" w:color="auto"/>
            <w:right w:val="none" w:sz="0" w:space="0" w:color="auto"/>
          </w:divBdr>
        </w:div>
        <w:div w:id="146630011">
          <w:marLeft w:val="0"/>
          <w:marRight w:val="0"/>
          <w:marTop w:val="0"/>
          <w:marBottom w:val="0"/>
          <w:divBdr>
            <w:top w:val="none" w:sz="0" w:space="0" w:color="auto"/>
            <w:left w:val="none" w:sz="0" w:space="0" w:color="auto"/>
            <w:bottom w:val="none" w:sz="0" w:space="0" w:color="auto"/>
            <w:right w:val="none" w:sz="0" w:space="0" w:color="auto"/>
          </w:divBdr>
        </w:div>
        <w:div w:id="226115778">
          <w:marLeft w:val="0"/>
          <w:marRight w:val="0"/>
          <w:marTop w:val="0"/>
          <w:marBottom w:val="0"/>
          <w:divBdr>
            <w:top w:val="none" w:sz="0" w:space="0" w:color="auto"/>
            <w:left w:val="none" w:sz="0" w:space="0" w:color="auto"/>
            <w:bottom w:val="none" w:sz="0" w:space="0" w:color="auto"/>
            <w:right w:val="none" w:sz="0" w:space="0" w:color="auto"/>
          </w:divBdr>
        </w:div>
        <w:div w:id="555359881">
          <w:marLeft w:val="0"/>
          <w:marRight w:val="0"/>
          <w:marTop w:val="0"/>
          <w:marBottom w:val="0"/>
          <w:divBdr>
            <w:top w:val="none" w:sz="0" w:space="0" w:color="auto"/>
            <w:left w:val="none" w:sz="0" w:space="0" w:color="auto"/>
            <w:bottom w:val="none" w:sz="0" w:space="0" w:color="auto"/>
            <w:right w:val="none" w:sz="0" w:space="0" w:color="auto"/>
          </w:divBdr>
        </w:div>
        <w:div w:id="628128280">
          <w:marLeft w:val="0"/>
          <w:marRight w:val="0"/>
          <w:marTop w:val="0"/>
          <w:marBottom w:val="0"/>
          <w:divBdr>
            <w:top w:val="none" w:sz="0" w:space="0" w:color="auto"/>
            <w:left w:val="none" w:sz="0" w:space="0" w:color="auto"/>
            <w:bottom w:val="none" w:sz="0" w:space="0" w:color="auto"/>
            <w:right w:val="none" w:sz="0" w:space="0" w:color="auto"/>
          </w:divBdr>
        </w:div>
        <w:div w:id="1265504600">
          <w:marLeft w:val="0"/>
          <w:marRight w:val="0"/>
          <w:marTop w:val="0"/>
          <w:marBottom w:val="0"/>
          <w:divBdr>
            <w:top w:val="none" w:sz="0" w:space="0" w:color="auto"/>
            <w:left w:val="none" w:sz="0" w:space="0" w:color="auto"/>
            <w:bottom w:val="none" w:sz="0" w:space="0" w:color="auto"/>
            <w:right w:val="none" w:sz="0" w:space="0" w:color="auto"/>
          </w:divBdr>
        </w:div>
        <w:div w:id="1413548537">
          <w:marLeft w:val="0"/>
          <w:marRight w:val="0"/>
          <w:marTop w:val="0"/>
          <w:marBottom w:val="0"/>
          <w:divBdr>
            <w:top w:val="none" w:sz="0" w:space="0" w:color="auto"/>
            <w:left w:val="none" w:sz="0" w:space="0" w:color="auto"/>
            <w:bottom w:val="none" w:sz="0" w:space="0" w:color="auto"/>
            <w:right w:val="none" w:sz="0" w:space="0" w:color="auto"/>
          </w:divBdr>
        </w:div>
        <w:div w:id="1625236693">
          <w:marLeft w:val="0"/>
          <w:marRight w:val="0"/>
          <w:marTop w:val="0"/>
          <w:marBottom w:val="0"/>
          <w:divBdr>
            <w:top w:val="none" w:sz="0" w:space="0" w:color="auto"/>
            <w:left w:val="none" w:sz="0" w:space="0" w:color="auto"/>
            <w:bottom w:val="none" w:sz="0" w:space="0" w:color="auto"/>
            <w:right w:val="none" w:sz="0" w:space="0" w:color="auto"/>
          </w:divBdr>
        </w:div>
        <w:div w:id="2088653415">
          <w:marLeft w:val="0"/>
          <w:marRight w:val="0"/>
          <w:marTop w:val="0"/>
          <w:marBottom w:val="0"/>
          <w:divBdr>
            <w:top w:val="none" w:sz="0" w:space="0" w:color="auto"/>
            <w:left w:val="none" w:sz="0" w:space="0" w:color="auto"/>
            <w:bottom w:val="none" w:sz="0" w:space="0" w:color="auto"/>
            <w:right w:val="none" w:sz="0" w:space="0" w:color="auto"/>
          </w:divBdr>
        </w:div>
      </w:divsChild>
    </w:div>
    <w:div w:id="1161044809">
      <w:bodyDiv w:val="1"/>
      <w:marLeft w:val="0"/>
      <w:marRight w:val="0"/>
      <w:marTop w:val="0"/>
      <w:marBottom w:val="0"/>
      <w:divBdr>
        <w:top w:val="none" w:sz="0" w:space="0" w:color="auto"/>
        <w:left w:val="none" w:sz="0" w:space="0" w:color="auto"/>
        <w:bottom w:val="none" w:sz="0" w:space="0" w:color="auto"/>
        <w:right w:val="none" w:sz="0" w:space="0" w:color="auto"/>
      </w:divBdr>
    </w:div>
    <w:div w:id="1209105260">
      <w:bodyDiv w:val="1"/>
      <w:marLeft w:val="0"/>
      <w:marRight w:val="0"/>
      <w:marTop w:val="0"/>
      <w:marBottom w:val="0"/>
      <w:divBdr>
        <w:top w:val="none" w:sz="0" w:space="0" w:color="auto"/>
        <w:left w:val="none" w:sz="0" w:space="0" w:color="auto"/>
        <w:bottom w:val="none" w:sz="0" w:space="0" w:color="auto"/>
        <w:right w:val="none" w:sz="0" w:space="0" w:color="auto"/>
      </w:divBdr>
    </w:div>
    <w:div w:id="1221945264">
      <w:bodyDiv w:val="1"/>
      <w:marLeft w:val="0"/>
      <w:marRight w:val="0"/>
      <w:marTop w:val="0"/>
      <w:marBottom w:val="0"/>
      <w:divBdr>
        <w:top w:val="none" w:sz="0" w:space="0" w:color="auto"/>
        <w:left w:val="none" w:sz="0" w:space="0" w:color="auto"/>
        <w:bottom w:val="none" w:sz="0" w:space="0" w:color="auto"/>
        <w:right w:val="none" w:sz="0" w:space="0" w:color="auto"/>
      </w:divBdr>
      <w:divsChild>
        <w:div w:id="2028019095">
          <w:marLeft w:val="0"/>
          <w:marRight w:val="0"/>
          <w:marTop w:val="0"/>
          <w:marBottom w:val="0"/>
          <w:divBdr>
            <w:top w:val="none" w:sz="0" w:space="0" w:color="auto"/>
            <w:left w:val="none" w:sz="0" w:space="0" w:color="auto"/>
            <w:bottom w:val="none" w:sz="0" w:space="0" w:color="auto"/>
            <w:right w:val="none" w:sz="0" w:space="0" w:color="auto"/>
          </w:divBdr>
        </w:div>
      </w:divsChild>
    </w:div>
    <w:div w:id="1298103207">
      <w:bodyDiv w:val="1"/>
      <w:marLeft w:val="0"/>
      <w:marRight w:val="0"/>
      <w:marTop w:val="0"/>
      <w:marBottom w:val="0"/>
      <w:divBdr>
        <w:top w:val="none" w:sz="0" w:space="0" w:color="auto"/>
        <w:left w:val="none" w:sz="0" w:space="0" w:color="auto"/>
        <w:bottom w:val="none" w:sz="0" w:space="0" w:color="auto"/>
        <w:right w:val="none" w:sz="0" w:space="0" w:color="auto"/>
      </w:divBdr>
    </w:div>
    <w:div w:id="1400522505">
      <w:bodyDiv w:val="1"/>
      <w:marLeft w:val="0"/>
      <w:marRight w:val="0"/>
      <w:marTop w:val="0"/>
      <w:marBottom w:val="0"/>
      <w:divBdr>
        <w:top w:val="none" w:sz="0" w:space="0" w:color="auto"/>
        <w:left w:val="none" w:sz="0" w:space="0" w:color="auto"/>
        <w:bottom w:val="none" w:sz="0" w:space="0" w:color="auto"/>
        <w:right w:val="none" w:sz="0" w:space="0" w:color="auto"/>
      </w:divBdr>
    </w:div>
    <w:div w:id="1415055334">
      <w:bodyDiv w:val="1"/>
      <w:marLeft w:val="0"/>
      <w:marRight w:val="0"/>
      <w:marTop w:val="0"/>
      <w:marBottom w:val="0"/>
      <w:divBdr>
        <w:top w:val="none" w:sz="0" w:space="0" w:color="auto"/>
        <w:left w:val="none" w:sz="0" w:space="0" w:color="auto"/>
        <w:bottom w:val="none" w:sz="0" w:space="0" w:color="auto"/>
        <w:right w:val="none" w:sz="0" w:space="0" w:color="auto"/>
      </w:divBdr>
    </w:div>
    <w:div w:id="1485581316">
      <w:bodyDiv w:val="1"/>
      <w:marLeft w:val="0"/>
      <w:marRight w:val="0"/>
      <w:marTop w:val="0"/>
      <w:marBottom w:val="0"/>
      <w:divBdr>
        <w:top w:val="none" w:sz="0" w:space="0" w:color="auto"/>
        <w:left w:val="none" w:sz="0" w:space="0" w:color="auto"/>
        <w:bottom w:val="none" w:sz="0" w:space="0" w:color="auto"/>
        <w:right w:val="none" w:sz="0" w:space="0" w:color="auto"/>
      </w:divBdr>
    </w:div>
    <w:div w:id="1489443962">
      <w:bodyDiv w:val="1"/>
      <w:marLeft w:val="0"/>
      <w:marRight w:val="0"/>
      <w:marTop w:val="0"/>
      <w:marBottom w:val="0"/>
      <w:divBdr>
        <w:top w:val="none" w:sz="0" w:space="0" w:color="auto"/>
        <w:left w:val="none" w:sz="0" w:space="0" w:color="auto"/>
        <w:bottom w:val="none" w:sz="0" w:space="0" w:color="auto"/>
        <w:right w:val="none" w:sz="0" w:space="0" w:color="auto"/>
      </w:divBdr>
    </w:div>
    <w:div w:id="1536579504">
      <w:bodyDiv w:val="1"/>
      <w:marLeft w:val="0"/>
      <w:marRight w:val="0"/>
      <w:marTop w:val="0"/>
      <w:marBottom w:val="0"/>
      <w:divBdr>
        <w:top w:val="none" w:sz="0" w:space="0" w:color="auto"/>
        <w:left w:val="none" w:sz="0" w:space="0" w:color="auto"/>
        <w:bottom w:val="none" w:sz="0" w:space="0" w:color="auto"/>
        <w:right w:val="none" w:sz="0" w:space="0" w:color="auto"/>
      </w:divBdr>
      <w:divsChild>
        <w:div w:id="1060788453">
          <w:marLeft w:val="0"/>
          <w:marRight w:val="0"/>
          <w:marTop w:val="0"/>
          <w:marBottom w:val="0"/>
          <w:divBdr>
            <w:top w:val="none" w:sz="0" w:space="0" w:color="auto"/>
            <w:left w:val="none" w:sz="0" w:space="0" w:color="auto"/>
            <w:bottom w:val="none" w:sz="0" w:space="0" w:color="auto"/>
            <w:right w:val="none" w:sz="0" w:space="0" w:color="auto"/>
          </w:divBdr>
        </w:div>
      </w:divsChild>
    </w:div>
    <w:div w:id="1737314033">
      <w:bodyDiv w:val="1"/>
      <w:marLeft w:val="0"/>
      <w:marRight w:val="0"/>
      <w:marTop w:val="0"/>
      <w:marBottom w:val="0"/>
      <w:divBdr>
        <w:top w:val="none" w:sz="0" w:space="0" w:color="auto"/>
        <w:left w:val="none" w:sz="0" w:space="0" w:color="auto"/>
        <w:bottom w:val="none" w:sz="0" w:space="0" w:color="auto"/>
        <w:right w:val="none" w:sz="0" w:space="0" w:color="auto"/>
      </w:divBdr>
    </w:div>
    <w:div w:id="1780832601">
      <w:bodyDiv w:val="1"/>
      <w:marLeft w:val="0"/>
      <w:marRight w:val="0"/>
      <w:marTop w:val="0"/>
      <w:marBottom w:val="0"/>
      <w:divBdr>
        <w:top w:val="none" w:sz="0" w:space="0" w:color="auto"/>
        <w:left w:val="none" w:sz="0" w:space="0" w:color="auto"/>
        <w:bottom w:val="none" w:sz="0" w:space="0" w:color="auto"/>
        <w:right w:val="none" w:sz="0" w:space="0" w:color="auto"/>
      </w:divBdr>
    </w:div>
    <w:div w:id="2020084335">
      <w:bodyDiv w:val="1"/>
      <w:marLeft w:val="0"/>
      <w:marRight w:val="0"/>
      <w:marTop w:val="0"/>
      <w:marBottom w:val="0"/>
      <w:divBdr>
        <w:top w:val="none" w:sz="0" w:space="0" w:color="auto"/>
        <w:left w:val="none" w:sz="0" w:space="0" w:color="auto"/>
        <w:bottom w:val="none" w:sz="0" w:space="0" w:color="auto"/>
        <w:right w:val="none" w:sz="0" w:space="0" w:color="auto"/>
      </w:divBdr>
    </w:div>
    <w:div w:id="209277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D22B29-BBA1-4792-A0FC-89D201C4A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2457</Words>
  <Characters>14011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Zavuch</cp:lastModifiedBy>
  <cp:revision>7</cp:revision>
  <cp:lastPrinted>2025-05-15T10:33:00Z</cp:lastPrinted>
  <dcterms:created xsi:type="dcterms:W3CDTF">2025-04-23T07:25:00Z</dcterms:created>
  <dcterms:modified xsi:type="dcterms:W3CDTF">2025-05-15T10:35:00Z</dcterms:modified>
</cp:coreProperties>
</file>